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89" w:rsidRDefault="00D92D89" w:rsidP="00DC7F98">
      <w:pPr>
        <w:jc w:val="center"/>
        <w:rPr>
          <w:i/>
        </w:rPr>
      </w:pPr>
    </w:p>
    <w:p w:rsidR="00DA0983" w:rsidRDefault="004516FB" w:rsidP="004516FB">
      <w:pPr>
        <w:jc w:val="center"/>
        <w:rPr>
          <w:rFonts w:ascii="Tahoma" w:hAnsi="Tahoma" w:cs="Tahoma"/>
          <w:sz w:val="44"/>
          <w:szCs w:val="44"/>
        </w:rPr>
      </w:pPr>
      <w:r>
        <w:rPr>
          <w:rFonts w:ascii="Tahoma" w:hAnsi="Tahoma" w:cs="Tahoma"/>
          <w:sz w:val="44"/>
          <w:szCs w:val="44"/>
        </w:rPr>
        <w:t>KING DAVID HIGH SCHOOL</w:t>
      </w:r>
    </w:p>
    <w:p w:rsidR="004516FB" w:rsidRDefault="004516FB" w:rsidP="004516FB">
      <w:pPr>
        <w:jc w:val="center"/>
        <w:rPr>
          <w:rFonts w:ascii="Tahoma" w:hAnsi="Tahoma" w:cs="Tahoma"/>
          <w:sz w:val="44"/>
          <w:szCs w:val="44"/>
        </w:rPr>
      </w:pPr>
      <w:r>
        <w:rPr>
          <w:rFonts w:ascii="Tahoma" w:hAnsi="Tahoma" w:cs="Tahoma"/>
          <w:sz w:val="44"/>
          <w:szCs w:val="44"/>
        </w:rPr>
        <w:t>PREMISES MANAGEMENT POLICY</w:t>
      </w:r>
    </w:p>
    <w:p w:rsidR="004516FB" w:rsidRDefault="004516FB" w:rsidP="004516FB">
      <w:pPr>
        <w:jc w:val="center"/>
        <w:rPr>
          <w:rFonts w:ascii="Tahoma" w:hAnsi="Tahoma" w:cs="Tahoma"/>
          <w:sz w:val="44"/>
          <w:szCs w:val="44"/>
        </w:rPr>
      </w:pPr>
      <w:bookmarkStart w:id="0" w:name="_GoBack"/>
      <w:bookmarkEnd w:id="0"/>
    </w:p>
    <w:p w:rsidR="004516FB" w:rsidRPr="004516FB" w:rsidRDefault="004516FB" w:rsidP="004516FB">
      <w:pPr>
        <w:jc w:val="center"/>
        <w:rPr>
          <w:rFonts w:ascii="Tahoma" w:hAnsi="Tahoma" w:cs="Tahoma"/>
          <w:sz w:val="44"/>
          <w:szCs w:val="44"/>
        </w:rPr>
      </w:pPr>
    </w:p>
    <w:p w:rsidR="004516FB" w:rsidRPr="00DA0983" w:rsidRDefault="004516FB" w:rsidP="00DA0983">
      <w:pPr>
        <w:jc w:val="both"/>
        <w:rPr>
          <w:rFonts w:ascii="Tahoma" w:hAnsi="Tahoma" w:cs="Tahoma"/>
          <w:sz w:val="22"/>
          <w:szCs w:val="22"/>
        </w:rPr>
      </w:pPr>
    </w:p>
    <w:p w:rsidR="00DA0983" w:rsidRPr="00DA0983" w:rsidRDefault="00DA0983" w:rsidP="00DA0983">
      <w:pPr>
        <w:jc w:val="both"/>
        <w:rPr>
          <w:rFonts w:ascii="Tahoma" w:hAnsi="Tahoma" w:cs="Tahoma"/>
          <w:b/>
          <w:sz w:val="28"/>
          <w:szCs w:val="28"/>
          <w:u w:val="single"/>
        </w:rPr>
      </w:pPr>
      <w:r w:rsidRPr="00DA0983">
        <w:rPr>
          <w:rFonts w:ascii="Tahoma" w:hAnsi="Tahoma" w:cs="Tahoma"/>
          <w:b/>
          <w:sz w:val="28"/>
          <w:szCs w:val="28"/>
          <w:u w:val="single"/>
        </w:rPr>
        <w:t>Premises’ Management</w:t>
      </w:r>
    </w:p>
    <w:p w:rsidR="00DA0983" w:rsidRDefault="00DA0983" w:rsidP="00DA0983">
      <w:pPr>
        <w:autoSpaceDE w:val="0"/>
        <w:autoSpaceDN w:val="0"/>
        <w:adjustRightInd w:val="0"/>
        <w:jc w:val="both"/>
        <w:rPr>
          <w:rFonts w:ascii="Tahoma" w:hAnsi="Tahoma" w:cs="Tahoma"/>
          <w:b/>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1.</w:t>
      </w:r>
      <w:r w:rsidRPr="00DA0983">
        <w:rPr>
          <w:rFonts w:ascii="Tahoma" w:hAnsi="Tahoma" w:cs="Tahoma"/>
          <w:b/>
          <w:bCs/>
          <w:sz w:val="22"/>
          <w:szCs w:val="22"/>
        </w:rPr>
        <w:tab/>
      </w:r>
      <w:r>
        <w:rPr>
          <w:rFonts w:ascii="Tahoma" w:hAnsi="Tahoma" w:cs="Tahoma"/>
          <w:b/>
          <w:bCs/>
          <w:sz w:val="22"/>
          <w:szCs w:val="22"/>
        </w:rPr>
        <w:t>Background to this policy</w:t>
      </w:r>
    </w:p>
    <w:p w:rsidR="00DA0983" w:rsidRPr="00DA0983" w:rsidRDefault="00DA0983" w:rsidP="00DA0983">
      <w:pPr>
        <w:autoSpaceDE w:val="0"/>
        <w:autoSpaceDN w:val="0"/>
        <w:adjustRightInd w:val="0"/>
        <w:jc w:val="both"/>
        <w:rPr>
          <w:rFonts w:ascii="Tahoma" w:hAnsi="Tahoma" w:cs="Tahoma"/>
          <w:sz w:val="22"/>
          <w:szCs w:val="22"/>
        </w:rPr>
      </w:pPr>
      <w:r w:rsidRPr="00DA0983">
        <w:rPr>
          <w:rFonts w:ascii="Tahoma" w:hAnsi="Tahoma" w:cs="Tahoma"/>
          <w:sz w:val="22"/>
          <w:szCs w:val="22"/>
        </w:rPr>
        <w:t>The Education (School Premises) Regulations 1999 stipulate minimum standards for school premises. Schools and colleges are also covered by the Workplace (Health, Safety and Welfare) Regulations 1992, which outline provisions that must be made in relation to the work environment. Provisions that are covered by these regulations include: toilet facilities, fire, staff rooms, weather protection, noise, lighting, heating, temperature, ventilation and water supply.</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1.1</w:t>
      </w:r>
      <w:r w:rsidRPr="00DA0983">
        <w:rPr>
          <w:rFonts w:ascii="Tahoma" w:hAnsi="Tahoma" w:cs="Tahoma"/>
          <w:b/>
          <w:bCs/>
          <w:sz w:val="22"/>
          <w:szCs w:val="22"/>
        </w:rPr>
        <w:tab/>
        <w:t>What legislation applies to schools and colleges?</w:t>
      </w:r>
    </w:p>
    <w:p w:rsidR="00DA0983" w:rsidRPr="00DA0983" w:rsidRDefault="00DA0983" w:rsidP="00DA0983">
      <w:pPr>
        <w:autoSpaceDE w:val="0"/>
        <w:autoSpaceDN w:val="0"/>
        <w:adjustRightInd w:val="0"/>
        <w:jc w:val="both"/>
        <w:rPr>
          <w:rFonts w:ascii="Tahoma" w:hAnsi="Tahoma" w:cs="Tahoma"/>
          <w:sz w:val="22"/>
          <w:szCs w:val="22"/>
        </w:rPr>
      </w:pPr>
      <w:r w:rsidRPr="00DA0983">
        <w:rPr>
          <w:rFonts w:ascii="Tahoma" w:hAnsi="Tahoma" w:cs="Tahoma"/>
          <w:sz w:val="22"/>
          <w:szCs w:val="22"/>
        </w:rPr>
        <w:t>The Education (School Premises) Regulations 1999 apply to all maintained schools in England and Wales, including nursery, community, foundation and voluntary schools, as well as pupil referral units. The premises of non-maintained special schools and independent schools approved by the Secretary of State for children with special educational needs are also subject to these regulations. It is important that all schools covered by the regulations adhere to these provisions.</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sz w:val="22"/>
          <w:szCs w:val="22"/>
        </w:rPr>
      </w:pPr>
      <w:r w:rsidRPr="00DA0983">
        <w:rPr>
          <w:rFonts w:ascii="Tahoma" w:hAnsi="Tahoma" w:cs="Tahoma"/>
          <w:sz w:val="22"/>
          <w:szCs w:val="22"/>
        </w:rPr>
        <w:t>The Workplace (Health, Safety and Welfare) Regulations 1992 apply to all types of</w:t>
      </w:r>
      <w:r>
        <w:rPr>
          <w:rFonts w:ascii="Tahoma" w:hAnsi="Tahoma" w:cs="Tahoma"/>
          <w:sz w:val="22"/>
          <w:szCs w:val="22"/>
        </w:rPr>
        <w:t xml:space="preserve"> </w:t>
      </w:r>
      <w:r w:rsidRPr="00DA0983">
        <w:rPr>
          <w:rFonts w:ascii="Tahoma" w:hAnsi="Tahoma" w:cs="Tahoma"/>
          <w:sz w:val="22"/>
          <w:szCs w:val="22"/>
        </w:rPr>
        <w:t>educational establishments in the UK. These regulations overlap with some of the provisions of the Education (School Premises) Regulations, which have specific requirements for facilities relating to staff, medical rooms and toilet/washrooms, as well as conditions relating to boarding schools.</w:t>
      </w:r>
    </w:p>
    <w:p w:rsidR="00DA0983" w:rsidRPr="00DA0983" w:rsidRDefault="00DA0983" w:rsidP="00DA0983">
      <w:pPr>
        <w:autoSpaceDE w:val="0"/>
        <w:autoSpaceDN w:val="0"/>
        <w:adjustRightInd w:val="0"/>
        <w:jc w:val="both"/>
        <w:rPr>
          <w:rFonts w:ascii="Tahoma" w:hAnsi="Tahoma" w:cs="Tahoma"/>
          <w:b/>
          <w:bCs/>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2.</w:t>
      </w:r>
      <w:r w:rsidRPr="00DA0983">
        <w:rPr>
          <w:rFonts w:ascii="Tahoma" w:hAnsi="Tahoma" w:cs="Tahoma"/>
          <w:b/>
          <w:bCs/>
          <w:sz w:val="22"/>
          <w:szCs w:val="22"/>
        </w:rPr>
        <w:tab/>
        <w:t>Policy Statement</w:t>
      </w:r>
    </w:p>
    <w:p w:rsidR="00DA0983" w:rsidRDefault="00DA0983" w:rsidP="00DA098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premises of </w:t>
      </w:r>
      <w:r w:rsidR="00C63723" w:rsidRPr="00165894">
        <w:rPr>
          <w:rFonts w:ascii="Tahoma" w:hAnsi="Tahoma" w:cs="Tahoma"/>
          <w:sz w:val="22"/>
          <w:szCs w:val="22"/>
        </w:rPr>
        <w:t xml:space="preserve">King David </w:t>
      </w:r>
      <w:r w:rsidR="00165894" w:rsidRPr="00165894">
        <w:rPr>
          <w:rFonts w:ascii="Tahoma" w:hAnsi="Tahoma" w:cs="Tahoma"/>
          <w:sz w:val="22"/>
          <w:szCs w:val="22"/>
        </w:rPr>
        <w:t>Schools</w:t>
      </w:r>
      <w:r w:rsidRPr="00DA0983">
        <w:rPr>
          <w:rFonts w:ascii="Tahoma" w:hAnsi="Tahoma" w:cs="Tahoma"/>
          <w:sz w:val="22"/>
          <w:szCs w:val="22"/>
        </w:rPr>
        <w:t xml:space="preserve"> are constantly monitored by the</w:t>
      </w:r>
      <w:r>
        <w:rPr>
          <w:rFonts w:ascii="Tahoma" w:hAnsi="Tahoma" w:cs="Tahoma"/>
          <w:sz w:val="22"/>
          <w:szCs w:val="22"/>
        </w:rPr>
        <w:t xml:space="preserve"> </w:t>
      </w:r>
      <w:r w:rsidR="00472F8D">
        <w:rPr>
          <w:rFonts w:ascii="Tahoma" w:hAnsi="Tahoma" w:cs="Tahoma"/>
          <w:sz w:val="22"/>
          <w:szCs w:val="22"/>
        </w:rPr>
        <w:t>Caretaker, Facilities Co-ordinator, Head-teacher and Chair</w:t>
      </w:r>
      <w:r w:rsidRPr="00DA0983">
        <w:rPr>
          <w:rFonts w:ascii="Tahoma" w:hAnsi="Tahoma" w:cs="Tahoma"/>
          <w:sz w:val="22"/>
          <w:szCs w:val="22"/>
        </w:rPr>
        <w:t xml:space="preserve">. </w:t>
      </w:r>
      <w:r w:rsidR="00472F8D">
        <w:rPr>
          <w:rFonts w:ascii="Tahoma" w:hAnsi="Tahoma" w:cs="Tahoma"/>
          <w:sz w:val="22"/>
          <w:szCs w:val="22"/>
        </w:rPr>
        <w:t xml:space="preserve"> </w:t>
      </w:r>
    </w:p>
    <w:p w:rsidR="00472F8D" w:rsidRPr="00DA0983" w:rsidRDefault="00472F8D"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Particular attention is paid to the following areas:</w:t>
      </w:r>
    </w:p>
    <w:p w:rsidR="00DA0983" w:rsidRPr="00DA0983" w:rsidRDefault="00DA0983" w:rsidP="00DA0983">
      <w:pPr>
        <w:autoSpaceDE w:val="0"/>
        <w:autoSpaceDN w:val="0"/>
        <w:adjustRightInd w:val="0"/>
        <w:jc w:val="both"/>
        <w:rPr>
          <w:rFonts w:ascii="Tahoma" w:hAnsi="Tahoma" w:cs="Tahoma"/>
          <w:b/>
          <w:bCs/>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 xml:space="preserve">2.1 </w:t>
      </w:r>
      <w:r w:rsidRPr="00DA0983">
        <w:rPr>
          <w:rFonts w:ascii="Tahoma" w:hAnsi="Tahoma" w:cs="Tahoma"/>
          <w:b/>
          <w:bCs/>
          <w:sz w:val="22"/>
          <w:szCs w:val="22"/>
        </w:rPr>
        <w:tab/>
        <w:t>Water Supply</w:t>
      </w:r>
    </w:p>
    <w:p w:rsidR="00DA0983" w:rsidRPr="00DA0983" w:rsidRDefault="00DA0983" w:rsidP="00C6372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472F8D">
        <w:rPr>
          <w:rFonts w:ascii="Tahoma" w:hAnsi="Tahoma" w:cs="Tahoma"/>
          <w:sz w:val="22"/>
          <w:szCs w:val="22"/>
        </w:rPr>
        <w:t>Facilities Co-ordinator and Caretaker ensure</w:t>
      </w:r>
      <w:r w:rsidRPr="00DA0983">
        <w:rPr>
          <w:rFonts w:ascii="Tahoma" w:hAnsi="Tahoma" w:cs="Tahoma"/>
          <w:sz w:val="22"/>
          <w:szCs w:val="22"/>
        </w:rPr>
        <w:t xml:space="preserve"> that the </w:t>
      </w:r>
      <w:r w:rsidR="00C63723">
        <w:rPr>
          <w:rFonts w:ascii="Tahoma" w:hAnsi="Tahoma" w:cs="Tahoma"/>
        </w:rPr>
        <w:t>School</w:t>
      </w:r>
      <w:r>
        <w:rPr>
          <w:rFonts w:ascii="Tahoma" w:hAnsi="Tahoma" w:cs="Tahoma"/>
          <w:sz w:val="22"/>
          <w:szCs w:val="22"/>
        </w:rPr>
        <w:t>’</w:t>
      </w:r>
      <w:r w:rsidRPr="00DA0983">
        <w:rPr>
          <w:rFonts w:ascii="Tahoma" w:hAnsi="Tahoma" w:cs="Tahoma"/>
          <w:sz w:val="22"/>
          <w:szCs w:val="22"/>
        </w:rPr>
        <w:t>s water supply meets the</w:t>
      </w:r>
      <w:r>
        <w:rPr>
          <w:rFonts w:ascii="Tahoma" w:hAnsi="Tahoma" w:cs="Tahoma"/>
          <w:sz w:val="22"/>
          <w:szCs w:val="22"/>
        </w:rPr>
        <w:t xml:space="preserve"> </w:t>
      </w:r>
      <w:r w:rsidRPr="00DA0983">
        <w:rPr>
          <w:rFonts w:ascii="Tahoma" w:hAnsi="Tahoma" w:cs="Tahoma"/>
          <w:sz w:val="22"/>
          <w:szCs w:val="22"/>
        </w:rPr>
        <w:t xml:space="preserve">requirements of the </w:t>
      </w:r>
      <w:r w:rsidRPr="00DA0983">
        <w:rPr>
          <w:rFonts w:ascii="Tahoma" w:hAnsi="Tahoma" w:cs="Tahoma"/>
          <w:i/>
          <w:iCs/>
          <w:sz w:val="22"/>
          <w:szCs w:val="22"/>
        </w:rPr>
        <w:t xml:space="preserve">Education (School Premises) Regulations 1999 </w:t>
      </w:r>
      <w:r w:rsidRPr="00DA0983">
        <w:rPr>
          <w:rFonts w:ascii="Tahoma" w:hAnsi="Tahoma" w:cs="Tahoma"/>
          <w:sz w:val="22"/>
          <w:szCs w:val="22"/>
        </w:rPr>
        <w:t>by ensuring</w:t>
      </w:r>
      <w:r>
        <w:rPr>
          <w:rFonts w:ascii="Tahoma" w:hAnsi="Tahoma" w:cs="Tahoma"/>
          <w:sz w:val="22"/>
          <w:szCs w:val="22"/>
        </w:rPr>
        <w:t xml:space="preserve"> </w:t>
      </w:r>
      <w:r w:rsidRPr="00DA0983">
        <w:rPr>
          <w:rFonts w:ascii="Tahoma" w:hAnsi="Tahoma" w:cs="Tahoma"/>
          <w:sz w:val="22"/>
          <w:szCs w:val="22"/>
        </w:rPr>
        <w:t xml:space="preserve">that the </w:t>
      </w:r>
      <w:r w:rsidRPr="00472F8D">
        <w:rPr>
          <w:rFonts w:ascii="Tahoma" w:hAnsi="Tahoma" w:cs="Tahoma"/>
          <w:sz w:val="22"/>
          <w:szCs w:val="22"/>
        </w:rPr>
        <w:t>appropriate legionella checks are carried out at</w:t>
      </w:r>
      <w:r w:rsidRPr="00DA0983">
        <w:rPr>
          <w:rFonts w:ascii="Tahoma" w:hAnsi="Tahoma" w:cs="Tahoma"/>
          <w:sz w:val="22"/>
          <w:szCs w:val="22"/>
        </w:rPr>
        <w:t xml:space="preserve"> appropriate intervals to ensure that:</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pStyle w:val="ListParagraph"/>
        <w:numPr>
          <w:ilvl w:val="0"/>
          <w:numId w:val="27"/>
        </w:numPr>
        <w:autoSpaceDE w:val="0"/>
        <w:autoSpaceDN w:val="0"/>
        <w:adjustRightInd w:val="0"/>
        <w:spacing w:after="0" w:line="240" w:lineRule="auto"/>
        <w:jc w:val="both"/>
        <w:rPr>
          <w:rFonts w:ascii="Tahoma" w:hAnsi="Tahoma" w:cs="Tahoma"/>
        </w:rPr>
      </w:pPr>
      <w:proofErr w:type="gramStart"/>
      <w:r w:rsidRPr="00DA0983">
        <w:rPr>
          <w:rFonts w:ascii="Tahoma" w:hAnsi="Tahoma" w:cs="Tahoma"/>
        </w:rPr>
        <w:t>the</w:t>
      </w:r>
      <w:proofErr w:type="gramEnd"/>
      <w:r w:rsidRPr="00DA0983">
        <w:rPr>
          <w:rFonts w:ascii="Tahoma" w:hAnsi="Tahoma" w:cs="Tahoma"/>
        </w:rPr>
        <w:t xml:space="preserve"> </w:t>
      </w:r>
      <w:r w:rsidR="00472F8D">
        <w:rPr>
          <w:rFonts w:ascii="Tahoma" w:hAnsi="Tahoma" w:cs="Tahoma"/>
        </w:rPr>
        <w:t>school</w:t>
      </w:r>
      <w:r w:rsidRPr="00DA0983">
        <w:rPr>
          <w:rFonts w:ascii="Tahoma" w:hAnsi="Tahoma" w:cs="Tahoma"/>
        </w:rPr>
        <w:t xml:space="preserve"> has a wholesome supply of water for domestic purposes including a supply of drinking water.</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pStyle w:val="ListParagraph"/>
        <w:numPr>
          <w:ilvl w:val="0"/>
          <w:numId w:val="27"/>
        </w:numPr>
        <w:autoSpaceDE w:val="0"/>
        <w:autoSpaceDN w:val="0"/>
        <w:adjustRightInd w:val="0"/>
        <w:spacing w:after="0" w:line="240" w:lineRule="auto"/>
        <w:ind w:hanging="294"/>
        <w:jc w:val="both"/>
        <w:rPr>
          <w:rFonts w:ascii="Tahoma" w:hAnsi="Tahoma" w:cs="Tahoma"/>
        </w:rPr>
      </w:pPr>
      <w:r w:rsidRPr="00DA0983">
        <w:rPr>
          <w:rFonts w:ascii="Tahoma" w:hAnsi="Tahoma" w:cs="Tahoma"/>
        </w:rPr>
        <w:t>WCs and urinals have an adequate supply of cold water and wash basins, sinks (including deep sinks) and showers have an adequate supply of hot and cold water.</w:t>
      </w:r>
    </w:p>
    <w:p w:rsidR="00DA0983" w:rsidRPr="00DA0983" w:rsidRDefault="00DA0983" w:rsidP="00DA0983">
      <w:pPr>
        <w:autoSpaceDE w:val="0"/>
        <w:autoSpaceDN w:val="0"/>
        <w:adjustRightInd w:val="0"/>
        <w:jc w:val="both"/>
        <w:rPr>
          <w:rFonts w:ascii="Tahoma" w:hAnsi="Tahoma" w:cs="Tahoma"/>
          <w:sz w:val="22"/>
          <w:szCs w:val="22"/>
        </w:rPr>
      </w:pPr>
    </w:p>
    <w:p w:rsidR="00DA0983" w:rsidRDefault="00DA0983" w:rsidP="00DA0983">
      <w:pPr>
        <w:pStyle w:val="ListParagraph"/>
        <w:numPr>
          <w:ilvl w:val="0"/>
          <w:numId w:val="27"/>
        </w:numPr>
        <w:autoSpaceDE w:val="0"/>
        <w:autoSpaceDN w:val="0"/>
        <w:adjustRightInd w:val="0"/>
        <w:spacing w:after="0" w:line="240" w:lineRule="auto"/>
        <w:jc w:val="both"/>
        <w:rPr>
          <w:rFonts w:ascii="Tahoma" w:hAnsi="Tahoma" w:cs="Tahoma"/>
        </w:rPr>
      </w:pPr>
      <w:proofErr w:type="gramStart"/>
      <w:r w:rsidRPr="00DA0983">
        <w:rPr>
          <w:rFonts w:ascii="Tahoma" w:hAnsi="Tahoma" w:cs="Tahoma"/>
        </w:rPr>
        <w:t>the</w:t>
      </w:r>
      <w:proofErr w:type="gramEnd"/>
      <w:r w:rsidRPr="00DA0983">
        <w:rPr>
          <w:rFonts w:ascii="Tahoma" w:hAnsi="Tahoma" w:cs="Tahoma"/>
        </w:rPr>
        <w:t xml:space="preserve"> temperature of hot water supplies to showers shall not exceed 43°C.</w:t>
      </w:r>
    </w:p>
    <w:p w:rsidR="004516FB" w:rsidRPr="004516FB" w:rsidRDefault="004516FB" w:rsidP="004516FB">
      <w:pPr>
        <w:pStyle w:val="ListParagraph"/>
        <w:rPr>
          <w:rFonts w:ascii="Tahoma" w:hAnsi="Tahoma" w:cs="Tahoma"/>
        </w:rPr>
      </w:pPr>
    </w:p>
    <w:p w:rsidR="004516FB" w:rsidRPr="004516FB" w:rsidRDefault="004516FB" w:rsidP="004516FB">
      <w:pPr>
        <w:autoSpaceDE w:val="0"/>
        <w:autoSpaceDN w:val="0"/>
        <w:adjustRightInd w:val="0"/>
        <w:jc w:val="both"/>
        <w:rPr>
          <w:rFonts w:ascii="Tahoma" w:hAnsi="Tahoma" w:cs="Tahoma"/>
        </w:rPr>
      </w:pP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lastRenderedPageBreak/>
        <w:t xml:space="preserve">2.2 </w:t>
      </w:r>
      <w:r w:rsidRPr="00DA0983">
        <w:rPr>
          <w:rFonts w:ascii="Tahoma" w:hAnsi="Tahoma" w:cs="Tahoma"/>
          <w:b/>
          <w:bCs/>
          <w:sz w:val="22"/>
          <w:szCs w:val="22"/>
        </w:rPr>
        <w:tab/>
        <w:t>Drainage</w:t>
      </w:r>
    </w:p>
    <w:p w:rsidR="00DA0983" w:rsidRPr="00DA0983" w:rsidRDefault="00DA0983" w:rsidP="00C63723">
      <w:pPr>
        <w:autoSpaceDE w:val="0"/>
        <w:autoSpaceDN w:val="0"/>
        <w:adjustRightInd w:val="0"/>
        <w:jc w:val="both"/>
        <w:rPr>
          <w:rFonts w:ascii="Tahoma" w:hAnsi="Tahoma" w:cs="Tahoma"/>
          <w:sz w:val="22"/>
          <w:szCs w:val="22"/>
        </w:rPr>
      </w:pPr>
      <w:r w:rsidRPr="00DA0983">
        <w:rPr>
          <w:rFonts w:ascii="Tahoma" w:hAnsi="Tahoma" w:cs="Tahoma"/>
          <w:sz w:val="22"/>
          <w:szCs w:val="22"/>
        </w:rPr>
        <w:t>The</w:t>
      </w:r>
      <w:r w:rsidR="00472F8D">
        <w:rPr>
          <w:rFonts w:ascii="Tahoma" w:hAnsi="Tahoma" w:cs="Tahoma"/>
          <w:sz w:val="22"/>
          <w:szCs w:val="22"/>
        </w:rPr>
        <w:t xml:space="preserve"> Facilities Co-ordinator and</w:t>
      </w:r>
      <w:r w:rsidRPr="00DA0983">
        <w:rPr>
          <w:rFonts w:ascii="Tahoma" w:hAnsi="Tahoma" w:cs="Tahoma"/>
          <w:sz w:val="22"/>
          <w:szCs w:val="22"/>
        </w:rPr>
        <w:t xml:space="preserve"> </w:t>
      </w:r>
      <w:r w:rsidR="00C63723">
        <w:rPr>
          <w:rFonts w:ascii="Tahoma" w:hAnsi="Tahoma" w:cs="Tahoma"/>
          <w:sz w:val="22"/>
          <w:szCs w:val="22"/>
        </w:rPr>
        <w:t>Caretaker</w:t>
      </w:r>
      <w:r w:rsidRPr="00DA0983">
        <w:rPr>
          <w:rFonts w:ascii="Tahoma" w:hAnsi="Tahoma" w:cs="Tahoma"/>
          <w:b/>
          <w:bCs/>
          <w:sz w:val="22"/>
          <w:szCs w:val="22"/>
        </w:rPr>
        <w:t xml:space="preserve"> </w:t>
      </w:r>
      <w:r w:rsidRPr="00DA0983">
        <w:rPr>
          <w:rFonts w:ascii="Tahoma" w:hAnsi="Tahoma" w:cs="Tahoma"/>
          <w:sz w:val="22"/>
          <w:szCs w:val="22"/>
        </w:rPr>
        <w:t>ensure that there is an adequate drainage system for</w:t>
      </w:r>
      <w:r>
        <w:rPr>
          <w:rFonts w:ascii="Tahoma" w:hAnsi="Tahoma" w:cs="Tahoma"/>
          <w:sz w:val="22"/>
          <w:szCs w:val="22"/>
        </w:rPr>
        <w:t xml:space="preserve"> </w:t>
      </w:r>
      <w:r w:rsidRPr="00DA0983">
        <w:rPr>
          <w:rFonts w:ascii="Tahoma" w:hAnsi="Tahoma" w:cs="Tahoma"/>
          <w:sz w:val="22"/>
          <w:szCs w:val="22"/>
        </w:rPr>
        <w:t>hyg</w:t>
      </w:r>
      <w:r>
        <w:rPr>
          <w:rFonts w:ascii="Tahoma" w:hAnsi="Tahoma" w:cs="Tahoma"/>
          <w:sz w:val="22"/>
          <w:szCs w:val="22"/>
        </w:rPr>
        <w:t>ie</w:t>
      </w:r>
      <w:r w:rsidRPr="00DA0983">
        <w:rPr>
          <w:rFonts w:ascii="Tahoma" w:hAnsi="Tahoma" w:cs="Tahoma"/>
          <w:sz w:val="22"/>
          <w:szCs w:val="22"/>
        </w:rPr>
        <w:t>nic purposes and the disposal of waste water and surface water by carrying</w:t>
      </w:r>
      <w:r>
        <w:rPr>
          <w:rFonts w:ascii="Tahoma" w:hAnsi="Tahoma" w:cs="Tahoma"/>
          <w:sz w:val="22"/>
          <w:szCs w:val="22"/>
        </w:rPr>
        <w:t xml:space="preserve"> </w:t>
      </w:r>
      <w:r w:rsidRPr="00DA0983">
        <w:rPr>
          <w:rFonts w:ascii="Tahoma" w:hAnsi="Tahoma" w:cs="Tahoma"/>
          <w:sz w:val="22"/>
          <w:szCs w:val="22"/>
        </w:rPr>
        <w:t>out regular visual checks and calling in drainage specialists should problems arise.</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2.3</w:t>
      </w:r>
      <w:r w:rsidRPr="00DA0983">
        <w:rPr>
          <w:rFonts w:ascii="Tahoma" w:hAnsi="Tahoma" w:cs="Tahoma"/>
          <w:b/>
          <w:bCs/>
          <w:sz w:val="22"/>
          <w:szCs w:val="22"/>
        </w:rPr>
        <w:tab/>
        <w:t xml:space="preserve"> Load bearing structures</w:t>
      </w:r>
    </w:p>
    <w:p w:rsidR="00DA0983" w:rsidRPr="00472F8D" w:rsidRDefault="00DA0983" w:rsidP="00DA0983">
      <w:pPr>
        <w:autoSpaceDE w:val="0"/>
        <w:autoSpaceDN w:val="0"/>
        <w:adjustRightInd w:val="0"/>
        <w:jc w:val="both"/>
        <w:rPr>
          <w:rFonts w:ascii="Tahoma" w:hAnsi="Tahoma" w:cs="Tahoma"/>
          <w:sz w:val="22"/>
          <w:szCs w:val="22"/>
        </w:rPr>
      </w:pPr>
      <w:r w:rsidRPr="00472F8D">
        <w:rPr>
          <w:rFonts w:ascii="Tahoma" w:hAnsi="Tahoma" w:cs="Tahoma"/>
          <w:sz w:val="22"/>
          <w:szCs w:val="22"/>
        </w:rPr>
        <w:t xml:space="preserve">The </w:t>
      </w:r>
      <w:r w:rsidR="00472F8D" w:rsidRPr="00472F8D">
        <w:rPr>
          <w:rFonts w:ascii="Tahoma" w:hAnsi="Tahoma" w:cs="Tahoma"/>
          <w:sz w:val="22"/>
          <w:szCs w:val="22"/>
        </w:rPr>
        <w:t xml:space="preserve">school relies on the approved </w:t>
      </w:r>
      <w:r w:rsidR="00472F8D">
        <w:rPr>
          <w:rFonts w:ascii="Tahoma" w:hAnsi="Tahoma" w:cs="Tahoma"/>
          <w:sz w:val="22"/>
          <w:szCs w:val="22"/>
        </w:rPr>
        <w:t>(</w:t>
      </w:r>
      <w:r w:rsidR="00472F8D" w:rsidRPr="00472F8D">
        <w:rPr>
          <w:rFonts w:ascii="Tahoma" w:hAnsi="Tahoma" w:cs="Tahoma"/>
          <w:sz w:val="22"/>
          <w:szCs w:val="22"/>
        </w:rPr>
        <w:t>BSF</w:t>
      </w:r>
      <w:r w:rsidR="00472F8D">
        <w:rPr>
          <w:rFonts w:ascii="Tahoma" w:hAnsi="Tahoma" w:cs="Tahoma"/>
          <w:sz w:val="22"/>
          <w:szCs w:val="22"/>
        </w:rPr>
        <w:t xml:space="preserve"> and other)</w:t>
      </w:r>
      <w:r w:rsidR="00472F8D" w:rsidRPr="00472F8D">
        <w:rPr>
          <w:rFonts w:ascii="Tahoma" w:hAnsi="Tahoma" w:cs="Tahoma"/>
          <w:sz w:val="22"/>
          <w:szCs w:val="22"/>
        </w:rPr>
        <w:t xml:space="preserve"> contractors to ensure that e</w:t>
      </w:r>
      <w:r w:rsidRPr="00472F8D">
        <w:rPr>
          <w:rFonts w:ascii="Tahoma" w:hAnsi="Tahoma" w:cs="Tahoma"/>
          <w:sz w:val="22"/>
          <w:szCs w:val="22"/>
        </w:rPr>
        <w:t>ach load bearing structure complies with the Education (School Premises) Regulations 1999 in that it is capable of safely sustaining and transmitting the dead load and imposed loads, and the horizontal and inclined forces, to which it is likely to be subjected, by referring to construction professionals when necessary.</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sz w:val="22"/>
          <w:szCs w:val="22"/>
        </w:rPr>
        <w:t>2.4</w:t>
      </w:r>
      <w:r w:rsidRPr="00DA0983">
        <w:rPr>
          <w:rFonts w:ascii="Tahoma" w:hAnsi="Tahoma" w:cs="Tahoma"/>
          <w:b/>
          <w:sz w:val="22"/>
          <w:szCs w:val="22"/>
        </w:rPr>
        <w:tab/>
      </w:r>
      <w:r w:rsidRPr="00DA0983">
        <w:rPr>
          <w:rFonts w:ascii="Tahoma" w:hAnsi="Tahoma" w:cs="Tahoma"/>
          <w:b/>
          <w:bCs/>
          <w:sz w:val="22"/>
          <w:szCs w:val="22"/>
        </w:rPr>
        <w:t>Security arrangements</w:t>
      </w:r>
    </w:p>
    <w:p w:rsidR="00DA0983" w:rsidRPr="00DA0983" w:rsidRDefault="00472F8D" w:rsidP="00C63723">
      <w:pPr>
        <w:autoSpaceDE w:val="0"/>
        <w:autoSpaceDN w:val="0"/>
        <w:adjustRightInd w:val="0"/>
        <w:jc w:val="both"/>
        <w:rPr>
          <w:rFonts w:ascii="Tahoma" w:hAnsi="Tahoma" w:cs="Tahoma"/>
          <w:sz w:val="22"/>
          <w:szCs w:val="22"/>
        </w:rPr>
      </w:pPr>
      <w:r>
        <w:rPr>
          <w:rFonts w:ascii="Tahoma" w:hAnsi="Tahoma" w:cs="Tahoma"/>
          <w:sz w:val="22"/>
          <w:szCs w:val="22"/>
        </w:rPr>
        <w:t>The</w:t>
      </w:r>
      <w:r w:rsidR="00DA0983" w:rsidRPr="00DA0983">
        <w:rPr>
          <w:rFonts w:ascii="Tahoma" w:hAnsi="Tahoma" w:cs="Tahoma"/>
          <w:sz w:val="22"/>
          <w:szCs w:val="22"/>
        </w:rPr>
        <w:t xml:space="preserve"> </w:t>
      </w:r>
      <w:r w:rsidR="00C63723">
        <w:rPr>
          <w:rFonts w:ascii="Tahoma" w:hAnsi="Tahoma" w:cs="Tahoma"/>
          <w:sz w:val="22"/>
          <w:szCs w:val="22"/>
        </w:rPr>
        <w:t>Security</w:t>
      </w:r>
      <w:r w:rsidR="00DA0983" w:rsidRPr="00DA0983">
        <w:rPr>
          <w:rFonts w:ascii="Tahoma" w:hAnsi="Tahoma" w:cs="Tahoma"/>
          <w:sz w:val="22"/>
          <w:szCs w:val="22"/>
        </w:rPr>
        <w:t xml:space="preserve"> team ensure the </w:t>
      </w:r>
      <w:r w:rsidR="00C63723">
        <w:rPr>
          <w:rFonts w:ascii="Tahoma" w:hAnsi="Tahoma" w:cs="Tahoma"/>
        </w:rPr>
        <w:t>School</w:t>
      </w:r>
      <w:r w:rsidR="00DA0983" w:rsidRPr="00DA0983">
        <w:rPr>
          <w:rFonts w:ascii="Tahoma" w:hAnsi="Tahoma" w:cs="Tahoma"/>
          <w:sz w:val="22"/>
          <w:szCs w:val="22"/>
        </w:rPr>
        <w:t xml:space="preserve"> has adequate security</w:t>
      </w:r>
      <w:r w:rsidR="00DA0983">
        <w:rPr>
          <w:rFonts w:ascii="Tahoma" w:hAnsi="Tahoma" w:cs="Tahoma"/>
          <w:sz w:val="22"/>
          <w:szCs w:val="22"/>
        </w:rPr>
        <w:t xml:space="preserve"> </w:t>
      </w:r>
      <w:r w:rsidR="00DA0983" w:rsidRPr="00DA0983">
        <w:rPr>
          <w:rFonts w:ascii="Tahoma" w:hAnsi="Tahoma" w:cs="Tahoma"/>
          <w:sz w:val="22"/>
          <w:szCs w:val="22"/>
        </w:rPr>
        <w:t>Arrangements for the grounds and buildings by ensuring that each</w:t>
      </w:r>
      <w:r w:rsidR="00DA0983">
        <w:rPr>
          <w:rFonts w:ascii="Tahoma" w:hAnsi="Tahoma" w:cs="Tahoma"/>
          <w:sz w:val="22"/>
          <w:szCs w:val="22"/>
        </w:rPr>
        <w:t xml:space="preserve"> </w:t>
      </w:r>
      <w:r w:rsidR="00DA0983" w:rsidRPr="00DA0983">
        <w:rPr>
          <w:rFonts w:ascii="Tahoma" w:hAnsi="Tahoma" w:cs="Tahoma"/>
          <w:sz w:val="22"/>
          <w:szCs w:val="22"/>
        </w:rPr>
        <w:t>building is securely locked and alarmed each night; that each building has</w:t>
      </w:r>
      <w:r w:rsidR="00DA0983">
        <w:rPr>
          <w:rFonts w:ascii="Tahoma" w:hAnsi="Tahoma" w:cs="Tahoma"/>
          <w:sz w:val="22"/>
          <w:szCs w:val="22"/>
        </w:rPr>
        <w:t xml:space="preserve"> </w:t>
      </w:r>
      <w:r w:rsidR="00DA0983" w:rsidRPr="00DA0983">
        <w:rPr>
          <w:rFonts w:ascii="Tahoma" w:hAnsi="Tahoma" w:cs="Tahoma"/>
          <w:sz w:val="22"/>
          <w:szCs w:val="22"/>
        </w:rPr>
        <w:t xml:space="preserve">a secure entrance and that the </w:t>
      </w:r>
      <w:r w:rsidR="00C63723">
        <w:rPr>
          <w:rFonts w:ascii="Tahoma" w:hAnsi="Tahoma" w:cs="Tahoma"/>
        </w:rPr>
        <w:t>School</w:t>
      </w:r>
      <w:r w:rsidR="00DA0983" w:rsidRPr="00DA0983">
        <w:rPr>
          <w:rFonts w:ascii="Tahoma" w:hAnsi="Tahoma" w:cs="Tahoma"/>
          <w:sz w:val="22"/>
          <w:szCs w:val="22"/>
        </w:rPr>
        <w:t xml:space="preserve"> perimeter fence is secure.</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C6372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C63723">
        <w:rPr>
          <w:rFonts w:ascii="Tahoma" w:hAnsi="Tahoma" w:cs="Tahoma"/>
        </w:rPr>
        <w:t>School</w:t>
      </w:r>
      <w:r w:rsidRPr="00DA0983">
        <w:rPr>
          <w:rFonts w:ascii="Tahoma" w:hAnsi="Tahoma" w:cs="Tahoma"/>
          <w:sz w:val="22"/>
          <w:szCs w:val="22"/>
        </w:rPr>
        <w:t>s’ security arrangements are based on a risk assessment which is reviewed annually and takes into account the following factors:</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C63723">
      <w:pPr>
        <w:pStyle w:val="ListParagraph"/>
        <w:numPr>
          <w:ilvl w:val="0"/>
          <w:numId w:val="27"/>
        </w:numPr>
        <w:autoSpaceDE w:val="0"/>
        <w:autoSpaceDN w:val="0"/>
        <w:adjustRightInd w:val="0"/>
        <w:spacing w:after="0" w:line="240" w:lineRule="auto"/>
        <w:jc w:val="both"/>
        <w:rPr>
          <w:rFonts w:ascii="Tahoma" w:hAnsi="Tahoma" w:cs="Tahoma"/>
        </w:rPr>
      </w:pPr>
      <w:r w:rsidRPr="00DA0983">
        <w:rPr>
          <w:rFonts w:ascii="Tahoma" w:hAnsi="Tahoma" w:cs="Tahoma"/>
        </w:rPr>
        <w:t xml:space="preserve">the location of the </w:t>
      </w:r>
      <w:r w:rsidR="00C63723">
        <w:rPr>
          <w:rFonts w:ascii="Tahoma" w:hAnsi="Tahoma" w:cs="Tahoma"/>
        </w:rPr>
        <w:t>School</w:t>
      </w:r>
    </w:p>
    <w:p w:rsidR="00DA0983" w:rsidRPr="00DA0983" w:rsidRDefault="00DA0983" w:rsidP="00C63723">
      <w:pPr>
        <w:pStyle w:val="ListParagraph"/>
        <w:numPr>
          <w:ilvl w:val="0"/>
          <w:numId w:val="27"/>
        </w:numPr>
        <w:autoSpaceDE w:val="0"/>
        <w:autoSpaceDN w:val="0"/>
        <w:adjustRightInd w:val="0"/>
        <w:spacing w:after="0" w:line="240" w:lineRule="auto"/>
        <w:jc w:val="both"/>
        <w:rPr>
          <w:rFonts w:ascii="Tahoma" w:hAnsi="Tahoma" w:cs="Tahoma"/>
        </w:rPr>
      </w:pPr>
      <w:r w:rsidRPr="00DA0983">
        <w:rPr>
          <w:rFonts w:ascii="Tahoma" w:hAnsi="Tahoma" w:cs="Tahoma"/>
        </w:rPr>
        <w:t xml:space="preserve">the physical layout of the </w:t>
      </w:r>
      <w:r w:rsidR="00C63723">
        <w:rPr>
          <w:rFonts w:ascii="Tahoma" w:hAnsi="Tahoma" w:cs="Tahoma"/>
        </w:rPr>
        <w:t>School</w:t>
      </w:r>
      <w:r>
        <w:rPr>
          <w:rFonts w:ascii="Tahoma" w:hAnsi="Tahoma" w:cs="Tahoma"/>
        </w:rPr>
        <w:t xml:space="preserve"> </w:t>
      </w:r>
      <w:r w:rsidRPr="00DA0983">
        <w:rPr>
          <w:rFonts w:ascii="Tahoma" w:hAnsi="Tahoma" w:cs="Tahoma"/>
        </w:rPr>
        <w:t>(</w:t>
      </w:r>
      <w:proofErr w:type="spellStart"/>
      <w:r w:rsidRPr="00DA0983">
        <w:rPr>
          <w:rFonts w:ascii="Tahoma" w:hAnsi="Tahoma" w:cs="Tahoma"/>
        </w:rPr>
        <w:t>e</w:t>
      </w:r>
      <w:r>
        <w:rPr>
          <w:rFonts w:ascii="Tahoma" w:hAnsi="Tahoma" w:cs="Tahoma"/>
        </w:rPr>
        <w:t>g</w:t>
      </w:r>
      <w:proofErr w:type="spellEnd"/>
      <w:r>
        <w:rPr>
          <w:rFonts w:ascii="Tahoma" w:hAnsi="Tahoma" w:cs="Tahoma"/>
        </w:rPr>
        <w:t>,</w:t>
      </w:r>
      <w:r w:rsidRPr="00DA0983">
        <w:rPr>
          <w:rFonts w:ascii="Tahoma" w:hAnsi="Tahoma" w:cs="Tahoma"/>
        </w:rPr>
        <w:t xml:space="preserve"> multiple buildings)</w:t>
      </w:r>
    </w:p>
    <w:p w:rsidR="00DA0983" w:rsidRPr="00DA0983" w:rsidRDefault="00DA0983" w:rsidP="00DA0983">
      <w:pPr>
        <w:pStyle w:val="ListParagraph"/>
        <w:numPr>
          <w:ilvl w:val="0"/>
          <w:numId w:val="27"/>
        </w:numPr>
        <w:autoSpaceDE w:val="0"/>
        <w:autoSpaceDN w:val="0"/>
        <w:adjustRightInd w:val="0"/>
        <w:spacing w:after="0" w:line="240" w:lineRule="auto"/>
        <w:jc w:val="both"/>
        <w:rPr>
          <w:rFonts w:ascii="Tahoma" w:hAnsi="Tahoma" w:cs="Tahoma"/>
        </w:rPr>
      </w:pPr>
      <w:r w:rsidRPr="00DA0983">
        <w:rPr>
          <w:rFonts w:ascii="Tahoma" w:hAnsi="Tahoma" w:cs="Tahoma"/>
        </w:rPr>
        <w:t xml:space="preserve">the movements needed around the site </w:t>
      </w:r>
    </w:p>
    <w:p w:rsidR="00DA0983" w:rsidRPr="00DA0983" w:rsidRDefault="00DA0983" w:rsidP="00DA0983">
      <w:pPr>
        <w:pStyle w:val="ListParagraph"/>
        <w:numPr>
          <w:ilvl w:val="0"/>
          <w:numId w:val="27"/>
        </w:numPr>
        <w:autoSpaceDE w:val="0"/>
        <w:autoSpaceDN w:val="0"/>
        <w:adjustRightInd w:val="0"/>
        <w:spacing w:after="0" w:line="240" w:lineRule="auto"/>
        <w:jc w:val="both"/>
        <w:rPr>
          <w:rFonts w:ascii="Tahoma" w:hAnsi="Tahoma" w:cs="Tahoma"/>
        </w:rPr>
      </w:pPr>
      <w:r w:rsidRPr="00DA0983">
        <w:rPr>
          <w:rFonts w:ascii="Tahoma" w:hAnsi="Tahoma" w:cs="Tahoma"/>
        </w:rPr>
        <w:t>arrangements for receiving visitors</w:t>
      </w:r>
    </w:p>
    <w:p w:rsidR="00DA0983" w:rsidRPr="00DA0983" w:rsidRDefault="00DA0983" w:rsidP="00DA0983">
      <w:pPr>
        <w:pStyle w:val="ListParagraph"/>
        <w:numPr>
          <w:ilvl w:val="0"/>
          <w:numId w:val="27"/>
        </w:numPr>
        <w:autoSpaceDE w:val="0"/>
        <w:autoSpaceDN w:val="0"/>
        <w:adjustRightInd w:val="0"/>
        <w:spacing w:after="0" w:line="240" w:lineRule="auto"/>
        <w:jc w:val="both"/>
        <w:rPr>
          <w:rFonts w:ascii="Tahoma" w:hAnsi="Tahoma" w:cs="Tahoma"/>
        </w:rPr>
      </w:pPr>
      <w:r w:rsidRPr="00DA0983">
        <w:rPr>
          <w:rFonts w:ascii="Tahoma" w:hAnsi="Tahoma" w:cs="Tahoma"/>
        </w:rPr>
        <w:t>staff/</w:t>
      </w:r>
      <w:r>
        <w:rPr>
          <w:rFonts w:ascii="Tahoma" w:hAnsi="Tahoma" w:cs="Tahoma"/>
        </w:rPr>
        <w:t>student</w:t>
      </w:r>
      <w:r w:rsidRPr="00DA0983">
        <w:rPr>
          <w:rFonts w:ascii="Tahoma" w:hAnsi="Tahoma" w:cs="Tahoma"/>
        </w:rPr>
        <w:t xml:space="preserve"> training in security</w:t>
      </w:r>
    </w:p>
    <w:p w:rsidR="00DA0983" w:rsidRPr="00DA0983" w:rsidRDefault="00DA0983" w:rsidP="00DA0983">
      <w:pPr>
        <w:autoSpaceDE w:val="0"/>
        <w:autoSpaceDN w:val="0"/>
        <w:adjustRightInd w:val="0"/>
        <w:jc w:val="both"/>
        <w:rPr>
          <w:rFonts w:ascii="Tahoma" w:hAnsi="Tahoma" w:cs="Tahoma"/>
          <w:b/>
          <w:bCs/>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5. Lettings</w:t>
      </w:r>
    </w:p>
    <w:p w:rsidR="00DA0983" w:rsidRPr="00DA0983" w:rsidRDefault="00DA0983" w:rsidP="00C6372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C05E6C">
        <w:rPr>
          <w:rFonts w:ascii="Tahoma" w:hAnsi="Tahoma" w:cs="Tahoma"/>
          <w:sz w:val="22"/>
          <w:szCs w:val="22"/>
        </w:rPr>
        <w:t xml:space="preserve">Bursar, </w:t>
      </w:r>
      <w:r w:rsidRPr="00DA0983">
        <w:rPr>
          <w:rFonts w:ascii="Tahoma" w:hAnsi="Tahoma" w:cs="Tahoma"/>
          <w:sz w:val="22"/>
          <w:szCs w:val="22"/>
        </w:rPr>
        <w:t xml:space="preserve">Finance </w:t>
      </w:r>
      <w:r w:rsidR="00472F8D">
        <w:rPr>
          <w:rFonts w:ascii="Tahoma" w:hAnsi="Tahoma" w:cs="Tahoma"/>
          <w:sz w:val="22"/>
          <w:szCs w:val="22"/>
        </w:rPr>
        <w:t>Administrator</w:t>
      </w:r>
      <w:r w:rsidRPr="00DA0983">
        <w:rPr>
          <w:rFonts w:ascii="Tahoma" w:hAnsi="Tahoma" w:cs="Tahoma"/>
          <w:sz w:val="22"/>
          <w:szCs w:val="22"/>
        </w:rPr>
        <w:t xml:space="preserve"> and </w:t>
      </w:r>
      <w:r w:rsidR="00472F8D">
        <w:rPr>
          <w:rFonts w:ascii="Tahoma" w:hAnsi="Tahoma" w:cs="Tahoma"/>
          <w:sz w:val="22"/>
          <w:szCs w:val="22"/>
        </w:rPr>
        <w:t>Caretaker</w:t>
      </w:r>
      <w:r w:rsidRPr="00DA0983">
        <w:rPr>
          <w:rFonts w:ascii="Tahoma" w:hAnsi="Tahoma" w:cs="Tahoma"/>
          <w:sz w:val="22"/>
          <w:szCs w:val="22"/>
        </w:rPr>
        <w:t xml:space="preserve"> ensure that those areas of the </w:t>
      </w:r>
      <w:r w:rsidR="00C63723">
        <w:rPr>
          <w:rFonts w:ascii="Tahoma" w:hAnsi="Tahoma" w:cs="Tahoma"/>
          <w:sz w:val="22"/>
          <w:szCs w:val="22"/>
        </w:rPr>
        <w:t>School</w:t>
      </w:r>
      <w:r w:rsidRPr="00DA0983">
        <w:rPr>
          <w:rFonts w:ascii="Tahoma" w:hAnsi="Tahoma" w:cs="Tahoma"/>
          <w:sz w:val="22"/>
          <w:szCs w:val="22"/>
        </w:rPr>
        <w:t xml:space="preserve"> which are used outside of the standard </w:t>
      </w:r>
      <w:r w:rsidR="00C63723">
        <w:rPr>
          <w:rFonts w:ascii="Tahoma" w:hAnsi="Tahoma" w:cs="Tahoma"/>
          <w:sz w:val="22"/>
          <w:szCs w:val="22"/>
        </w:rPr>
        <w:t>School</w:t>
      </w:r>
      <w:r w:rsidRPr="00DA0983">
        <w:rPr>
          <w:rFonts w:ascii="Tahoma" w:hAnsi="Tahoma" w:cs="Tahoma"/>
          <w:sz w:val="22"/>
          <w:szCs w:val="22"/>
        </w:rPr>
        <w:t xml:space="preserve"> working day are organised to ensure that the health, safety and welfare of </w:t>
      </w:r>
      <w:r>
        <w:rPr>
          <w:rFonts w:ascii="Tahoma" w:hAnsi="Tahoma" w:cs="Tahoma"/>
          <w:sz w:val="22"/>
          <w:szCs w:val="22"/>
        </w:rPr>
        <w:t>students</w:t>
      </w:r>
      <w:r w:rsidRPr="00DA0983">
        <w:rPr>
          <w:rFonts w:ascii="Tahoma" w:hAnsi="Tahoma" w:cs="Tahoma"/>
          <w:sz w:val="22"/>
          <w:szCs w:val="22"/>
        </w:rPr>
        <w:t xml:space="preserve"> are safeguarded and their education is not interrupted by other users. This is done by referring all new lettings to the </w:t>
      </w:r>
      <w:proofErr w:type="spellStart"/>
      <w:r w:rsidRPr="00DA0983">
        <w:rPr>
          <w:rFonts w:ascii="Tahoma" w:hAnsi="Tahoma" w:cs="Tahoma"/>
          <w:sz w:val="22"/>
          <w:szCs w:val="22"/>
        </w:rPr>
        <w:t>Head</w:t>
      </w:r>
      <w:r>
        <w:rPr>
          <w:rFonts w:ascii="Tahoma" w:hAnsi="Tahoma" w:cs="Tahoma"/>
          <w:sz w:val="22"/>
          <w:szCs w:val="22"/>
        </w:rPr>
        <w:t>teacher</w:t>
      </w:r>
      <w:proofErr w:type="spellEnd"/>
      <w:r w:rsidR="00C05E6C">
        <w:rPr>
          <w:rFonts w:ascii="Tahoma" w:hAnsi="Tahoma" w:cs="Tahoma"/>
          <w:sz w:val="22"/>
          <w:szCs w:val="22"/>
        </w:rPr>
        <w:t xml:space="preserve"> and Chair of Governors’</w:t>
      </w:r>
      <w:r w:rsidRPr="00DA0983">
        <w:rPr>
          <w:rFonts w:ascii="Tahoma" w:hAnsi="Tahoma" w:cs="Tahoma"/>
          <w:sz w:val="22"/>
          <w:szCs w:val="22"/>
        </w:rPr>
        <w:t xml:space="preserve"> so that arrangements may be discussed and </w:t>
      </w:r>
      <w:r>
        <w:rPr>
          <w:rFonts w:ascii="Tahoma" w:hAnsi="Tahoma" w:cs="Tahoma"/>
          <w:sz w:val="22"/>
          <w:szCs w:val="22"/>
        </w:rPr>
        <w:t xml:space="preserve">the </w:t>
      </w:r>
      <w:r w:rsidRPr="00DA0983">
        <w:rPr>
          <w:rFonts w:ascii="Tahoma" w:hAnsi="Tahoma" w:cs="Tahoma"/>
          <w:sz w:val="22"/>
          <w:szCs w:val="22"/>
        </w:rPr>
        <w:t>necessary arrangements implemented.</w:t>
      </w:r>
    </w:p>
    <w:p w:rsidR="00DA0983" w:rsidRPr="00DA0983" w:rsidRDefault="00DA0983" w:rsidP="00DA0983">
      <w:pPr>
        <w:autoSpaceDE w:val="0"/>
        <w:autoSpaceDN w:val="0"/>
        <w:adjustRightInd w:val="0"/>
        <w:jc w:val="both"/>
        <w:rPr>
          <w:rFonts w:ascii="Tahoma" w:hAnsi="Tahoma" w:cs="Tahoma"/>
          <w:b/>
          <w:bCs/>
          <w:sz w:val="22"/>
          <w:szCs w:val="22"/>
        </w:rPr>
      </w:pPr>
    </w:p>
    <w:p w:rsidR="00DA0983" w:rsidRPr="00DA0983" w:rsidRDefault="00DA0983" w:rsidP="00DA0983">
      <w:pPr>
        <w:autoSpaceDE w:val="0"/>
        <w:autoSpaceDN w:val="0"/>
        <w:adjustRightInd w:val="0"/>
        <w:jc w:val="both"/>
        <w:rPr>
          <w:rFonts w:ascii="Tahoma" w:hAnsi="Tahoma" w:cs="Tahoma"/>
          <w:b/>
          <w:bCs/>
          <w:sz w:val="22"/>
          <w:szCs w:val="22"/>
        </w:rPr>
      </w:pPr>
      <w:r w:rsidRPr="00DA0983">
        <w:rPr>
          <w:rFonts w:ascii="Tahoma" w:hAnsi="Tahoma" w:cs="Tahoma"/>
          <w:b/>
          <w:bCs/>
          <w:sz w:val="22"/>
          <w:szCs w:val="22"/>
        </w:rPr>
        <w:t>6. Resistance to the weather</w:t>
      </w:r>
    </w:p>
    <w:p w:rsidR="00DA0983" w:rsidRPr="00DA0983" w:rsidRDefault="00DA0983" w:rsidP="00C6372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C63723">
        <w:rPr>
          <w:rFonts w:ascii="Tahoma" w:hAnsi="Tahoma" w:cs="Tahoma"/>
          <w:sz w:val="22"/>
          <w:szCs w:val="22"/>
        </w:rPr>
        <w:t>Caretakers</w:t>
      </w:r>
      <w:r w:rsidRPr="00DA0983">
        <w:rPr>
          <w:rFonts w:ascii="Tahoma" w:hAnsi="Tahoma" w:cs="Tahoma"/>
          <w:sz w:val="22"/>
          <w:szCs w:val="22"/>
        </w:rPr>
        <w:t xml:space="preserve"> ensure that </w:t>
      </w:r>
      <w:r w:rsidR="00C63723">
        <w:rPr>
          <w:rFonts w:ascii="Tahoma" w:hAnsi="Tahoma" w:cs="Tahoma"/>
          <w:sz w:val="22"/>
          <w:szCs w:val="22"/>
        </w:rPr>
        <w:t>School</w:t>
      </w:r>
      <w:r w:rsidRPr="00DA0983">
        <w:rPr>
          <w:rFonts w:ascii="Tahoma" w:hAnsi="Tahoma" w:cs="Tahoma"/>
          <w:sz w:val="22"/>
          <w:szCs w:val="22"/>
        </w:rPr>
        <w:t xml:space="preserve"> buildings provide reasonable</w:t>
      </w:r>
      <w:r>
        <w:rPr>
          <w:rFonts w:ascii="Tahoma" w:hAnsi="Tahoma" w:cs="Tahoma"/>
          <w:sz w:val="22"/>
          <w:szCs w:val="22"/>
        </w:rPr>
        <w:t xml:space="preserve"> </w:t>
      </w:r>
      <w:r w:rsidRPr="00DA0983">
        <w:rPr>
          <w:rFonts w:ascii="Tahoma" w:hAnsi="Tahoma" w:cs="Tahoma"/>
          <w:sz w:val="22"/>
          <w:szCs w:val="22"/>
        </w:rPr>
        <w:t>resistance to penetration by rain, snow, wind and moisture from the ground by</w:t>
      </w:r>
      <w:r>
        <w:rPr>
          <w:rFonts w:ascii="Tahoma" w:hAnsi="Tahoma" w:cs="Tahoma"/>
          <w:sz w:val="22"/>
          <w:szCs w:val="22"/>
        </w:rPr>
        <w:t xml:space="preserve"> </w:t>
      </w:r>
      <w:r w:rsidRPr="00DA0983">
        <w:rPr>
          <w:rFonts w:ascii="Tahoma" w:hAnsi="Tahoma" w:cs="Tahoma"/>
          <w:sz w:val="22"/>
          <w:szCs w:val="22"/>
        </w:rPr>
        <w:t xml:space="preserve">carrying out regular visual checks. </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7. Evacuations</w:t>
      </w:r>
    </w:p>
    <w:p w:rsidR="00DA0983" w:rsidRPr="00DA0983" w:rsidRDefault="00DA0983" w:rsidP="00C6372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0409A5">
        <w:rPr>
          <w:rFonts w:ascii="Tahoma" w:hAnsi="Tahoma" w:cs="Tahoma"/>
          <w:sz w:val="22"/>
          <w:szCs w:val="22"/>
        </w:rPr>
        <w:t>Facilities Co-ordinator and Caretaker</w:t>
      </w:r>
      <w:r w:rsidRPr="00DA0983">
        <w:rPr>
          <w:rFonts w:ascii="Tahoma" w:hAnsi="Tahoma" w:cs="Tahoma"/>
          <w:sz w:val="22"/>
          <w:szCs w:val="22"/>
        </w:rPr>
        <w:t xml:space="preserve"> ensure there is sufficient access so that emergency evacuations</w:t>
      </w:r>
      <w:r>
        <w:rPr>
          <w:rFonts w:ascii="Tahoma" w:hAnsi="Tahoma" w:cs="Tahoma"/>
          <w:sz w:val="22"/>
          <w:szCs w:val="22"/>
        </w:rPr>
        <w:t xml:space="preserve"> </w:t>
      </w:r>
      <w:r w:rsidRPr="00DA0983">
        <w:rPr>
          <w:rFonts w:ascii="Tahoma" w:hAnsi="Tahoma" w:cs="Tahoma"/>
          <w:sz w:val="22"/>
          <w:szCs w:val="22"/>
        </w:rPr>
        <w:t>can be accomplished safely for all s</w:t>
      </w:r>
      <w:r>
        <w:rPr>
          <w:rFonts w:ascii="Tahoma" w:hAnsi="Tahoma" w:cs="Tahoma"/>
          <w:sz w:val="22"/>
          <w:szCs w:val="22"/>
        </w:rPr>
        <w:t>tudents</w:t>
      </w:r>
      <w:r w:rsidRPr="00DA0983">
        <w:rPr>
          <w:rFonts w:ascii="Tahoma" w:hAnsi="Tahoma" w:cs="Tahoma"/>
          <w:sz w:val="22"/>
          <w:szCs w:val="22"/>
        </w:rPr>
        <w:t>, including those with special needs, by ensuring that all exits are kept clear and unencumbered, and by carrying out regular checks of the same.</w:t>
      </w:r>
    </w:p>
    <w:p w:rsidR="00DA0983" w:rsidRPr="00DA0983" w:rsidRDefault="00DA0983" w:rsidP="00DA0983">
      <w:pPr>
        <w:autoSpaceDE w:val="0"/>
        <w:autoSpaceDN w:val="0"/>
        <w:adjustRightInd w:val="0"/>
        <w:jc w:val="both"/>
        <w:rPr>
          <w:rFonts w:ascii="Tahoma" w:hAnsi="Tahoma" w:cs="Tahoma"/>
          <w:b/>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8. Accessibility</w:t>
      </w:r>
    </w:p>
    <w:p w:rsidR="00DA0983" w:rsidRPr="00DA0983" w:rsidRDefault="00DA0983" w:rsidP="00C05E6C">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C63723">
        <w:rPr>
          <w:rFonts w:ascii="Tahoma" w:hAnsi="Tahoma" w:cs="Tahoma"/>
          <w:sz w:val="22"/>
          <w:szCs w:val="22"/>
        </w:rPr>
        <w:t>Caretakers</w:t>
      </w:r>
      <w:r w:rsidRPr="00DA0983">
        <w:rPr>
          <w:rFonts w:ascii="Tahoma" w:hAnsi="Tahoma" w:cs="Tahoma"/>
          <w:sz w:val="22"/>
          <w:szCs w:val="22"/>
        </w:rPr>
        <w:t xml:space="preserve"> ensure that access to the </w:t>
      </w:r>
      <w:r w:rsidR="00C05E6C">
        <w:rPr>
          <w:rFonts w:ascii="Tahoma" w:hAnsi="Tahoma" w:cs="Tahoma"/>
        </w:rPr>
        <w:t>School</w:t>
      </w:r>
      <w:r w:rsidRPr="00DA0983">
        <w:rPr>
          <w:rFonts w:ascii="Tahoma" w:hAnsi="Tahoma" w:cs="Tahoma"/>
          <w:sz w:val="22"/>
          <w:szCs w:val="22"/>
        </w:rPr>
        <w:t xml:space="preserve"> allows all </w:t>
      </w:r>
      <w:r>
        <w:rPr>
          <w:rFonts w:ascii="Tahoma" w:hAnsi="Tahoma" w:cs="Tahoma"/>
          <w:sz w:val="22"/>
          <w:szCs w:val="22"/>
        </w:rPr>
        <w:t>students</w:t>
      </w:r>
      <w:r w:rsidRPr="00DA0983">
        <w:rPr>
          <w:rFonts w:ascii="Tahoma" w:hAnsi="Tahoma" w:cs="Tahoma"/>
          <w:sz w:val="22"/>
          <w:szCs w:val="22"/>
        </w:rPr>
        <w:t>,</w:t>
      </w:r>
      <w:r>
        <w:rPr>
          <w:rFonts w:ascii="Tahoma" w:hAnsi="Tahoma" w:cs="Tahoma"/>
          <w:sz w:val="22"/>
          <w:szCs w:val="22"/>
        </w:rPr>
        <w:t xml:space="preserve"> </w:t>
      </w:r>
      <w:r w:rsidRPr="00DA0983">
        <w:rPr>
          <w:rFonts w:ascii="Tahoma" w:hAnsi="Tahoma" w:cs="Tahoma"/>
          <w:sz w:val="22"/>
          <w:szCs w:val="22"/>
        </w:rPr>
        <w:t xml:space="preserve">including those with special needs, to enter and leave the </w:t>
      </w:r>
      <w:r w:rsidR="00C63723">
        <w:rPr>
          <w:rFonts w:ascii="Tahoma" w:hAnsi="Tahoma" w:cs="Tahoma"/>
          <w:sz w:val="22"/>
          <w:szCs w:val="22"/>
        </w:rPr>
        <w:t>School</w:t>
      </w:r>
      <w:r w:rsidRPr="00DA0983">
        <w:rPr>
          <w:rFonts w:ascii="Tahoma" w:hAnsi="Tahoma" w:cs="Tahoma"/>
          <w:sz w:val="22"/>
          <w:szCs w:val="22"/>
        </w:rPr>
        <w:t xml:space="preserve"> in safety and</w:t>
      </w:r>
      <w:r>
        <w:rPr>
          <w:rFonts w:ascii="Tahoma" w:hAnsi="Tahoma" w:cs="Tahoma"/>
          <w:sz w:val="22"/>
          <w:szCs w:val="22"/>
        </w:rPr>
        <w:t xml:space="preserve"> </w:t>
      </w:r>
      <w:r w:rsidRPr="00DA0983">
        <w:rPr>
          <w:rFonts w:ascii="Tahoma" w:hAnsi="Tahoma" w:cs="Tahoma"/>
          <w:sz w:val="22"/>
          <w:szCs w:val="22"/>
        </w:rPr>
        <w:t>comfort by ensuring that entrances are well maintained and unencumbered and by</w:t>
      </w:r>
      <w:r>
        <w:rPr>
          <w:rFonts w:ascii="Tahoma" w:hAnsi="Tahoma" w:cs="Tahoma"/>
          <w:sz w:val="22"/>
          <w:szCs w:val="22"/>
        </w:rPr>
        <w:t xml:space="preserve"> </w:t>
      </w:r>
      <w:r w:rsidRPr="00DA0983">
        <w:rPr>
          <w:rFonts w:ascii="Tahoma" w:hAnsi="Tahoma" w:cs="Tahoma"/>
          <w:sz w:val="22"/>
          <w:szCs w:val="22"/>
        </w:rPr>
        <w:t>arranging access to a ramp for wheelchair users.</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9. Suitability</w:t>
      </w:r>
    </w:p>
    <w:p w:rsidR="00DA0983" w:rsidRPr="00DA0983" w:rsidRDefault="000409A5" w:rsidP="00C63723">
      <w:pPr>
        <w:autoSpaceDE w:val="0"/>
        <w:autoSpaceDN w:val="0"/>
        <w:adjustRightInd w:val="0"/>
        <w:jc w:val="both"/>
        <w:rPr>
          <w:rFonts w:ascii="Tahoma" w:hAnsi="Tahoma" w:cs="Tahoma"/>
          <w:sz w:val="22"/>
          <w:szCs w:val="22"/>
        </w:rPr>
      </w:pPr>
      <w:r>
        <w:rPr>
          <w:rFonts w:ascii="Tahoma" w:hAnsi="Tahoma" w:cs="Tahoma"/>
          <w:sz w:val="22"/>
          <w:szCs w:val="22"/>
        </w:rPr>
        <w:t>The Facilities Co-ordinator and Caretaker</w:t>
      </w:r>
      <w:r w:rsidR="00DA0983" w:rsidRPr="00DA0983">
        <w:rPr>
          <w:rFonts w:ascii="Tahoma" w:hAnsi="Tahoma" w:cs="Tahoma"/>
          <w:sz w:val="22"/>
          <w:szCs w:val="22"/>
        </w:rPr>
        <w:t xml:space="preserve"> ensure that, in terms of the design and structure of the</w:t>
      </w:r>
      <w:r w:rsidR="00DA0983">
        <w:rPr>
          <w:rFonts w:ascii="Tahoma" w:hAnsi="Tahoma" w:cs="Tahoma"/>
          <w:sz w:val="22"/>
          <w:szCs w:val="22"/>
        </w:rPr>
        <w:t xml:space="preserve"> </w:t>
      </w:r>
      <w:r w:rsidR="00DA0983" w:rsidRPr="00DA0983">
        <w:rPr>
          <w:rFonts w:ascii="Tahoma" w:hAnsi="Tahoma" w:cs="Tahoma"/>
          <w:sz w:val="22"/>
          <w:szCs w:val="22"/>
        </w:rPr>
        <w:t xml:space="preserve">accommodation, no areas of the </w:t>
      </w:r>
      <w:r w:rsidR="00C63723">
        <w:rPr>
          <w:rFonts w:ascii="Tahoma" w:hAnsi="Tahoma" w:cs="Tahoma"/>
          <w:sz w:val="22"/>
          <w:szCs w:val="22"/>
        </w:rPr>
        <w:t>School</w:t>
      </w:r>
      <w:r w:rsidR="00DA0983" w:rsidRPr="00DA0983">
        <w:rPr>
          <w:rFonts w:ascii="Tahoma" w:hAnsi="Tahoma" w:cs="Tahoma"/>
          <w:sz w:val="22"/>
          <w:szCs w:val="22"/>
        </w:rPr>
        <w:t xml:space="preserve"> compromise health or safety. There are high-level hand rails on stairs above an open stair well and an asbestos management programme is in place.</w:t>
      </w:r>
    </w:p>
    <w:p w:rsidR="000409A5" w:rsidRDefault="000409A5">
      <w:pPr>
        <w:rPr>
          <w:rFonts w:ascii="Tahoma" w:hAnsi="Tahoma" w:cs="Tahoma"/>
          <w:sz w:val="22"/>
          <w:szCs w:val="22"/>
        </w:rPr>
      </w:pPr>
      <w:r>
        <w:rPr>
          <w:rFonts w:ascii="Tahoma" w:hAnsi="Tahoma" w:cs="Tahoma"/>
          <w:sz w:val="22"/>
          <w:szCs w:val="22"/>
        </w:rPr>
        <w:br w:type="page"/>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10. Welfare</w:t>
      </w:r>
    </w:p>
    <w:p w:rsidR="00DA0983" w:rsidRPr="00DA0983" w:rsidRDefault="00DA0983" w:rsidP="00DA098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E150D9">
        <w:rPr>
          <w:rFonts w:ascii="Tahoma" w:hAnsi="Tahoma" w:cs="Tahoma"/>
          <w:sz w:val="22"/>
          <w:szCs w:val="22"/>
        </w:rPr>
        <w:t>school</w:t>
      </w:r>
      <w:r w:rsidR="000409A5">
        <w:rPr>
          <w:rFonts w:ascii="Tahoma" w:hAnsi="Tahoma" w:cs="Tahoma"/>
          <w:sz w:val="22"/>
          <w:szCs w:val="22"/>
        </w:rPr>
        <w:t xml:space="preserve"> has</w:t>
      </w:r>
      <w:r w:rsidRPr="00DA0983">
        <w:rPr>
          <w:rFonts w:ascii="Tahoma" w:hAnsi="Tahoma" w:cs="Tahoma"/>
          <w:sz w:val="22"/>
          <w:szCs w:val="22"/>
        </w:rPr>
        <w:t xml:space="preserve"> ensured that there are sufficient washrooms for staff and </w:t>
      </w:r>
      <w:r>
        <w:rPr>
          <w:rFonts w:ascii="Tahoma" w:hAnsi="Tahoma" w:cs="Tahoma"/>
          <w:sz w:val="22"/>
          <w:szCs w:val="22"/>
        </w:rPr>
        <w:t>students</w:t>
      </w:r>
      <w:r w:rsidRPr="00DA0983">
        <w:rPr>
          <w:rFonts w:ascii="Tahoma" w:hAnsi="Tahoma" w:cs="Tahoma"/>
          <w:sz w:val="22"/>
          <w:szCs w:val="22"/>
        </w:rPr>
        <w:t xml:space="preserve">, including facilities for </w:t>
      </w:r>
      <w:r>
        <w:rPr>
          <w:rFonts w:ascii="Tahoma" w:hAnsi="Tahoma" w:cs="Tahoma"/>
          <w:sz w:val="22"/>
          <w:szCs w:val="22"/>
        </w:rPr>
        <w:t>students</w:t>
      </w:r>
      <w:r w:rsidRPr="00DA0983">
        <w:rPr>
          <w:rFonts w:ascii="Tahoma" w:hAnsi="Tahoma" w:cs="Tahoma"/>
          <w:sz w:val="22"/>
          <w:szCs w:val="22"/>
        </w:rPr>
        <w:t xml:space="preserve"> with special needs, taking account of the Education (School Premises) Regulations 1999 in that:</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C63723">
      <w:pPr>
        <w:pStyle w:val="ListParagraph"/>
        <w:numPr>
          <w:ilvl w:val="0"/>
          <w:numId w:val="28"/>
        </w:numPr>
        <w:autoSpaceDE w:val="0"/>
        <w:autoSpaceDN w:val="0"/>
        <w:adjustRightInd w:val="0"/>
        <w:spacing w:after="0" w:line="240" w:lineRule="auto"/>
        <w:jc w:val="both"/>
        <w:rPr>
          <w:rFonts w:ascii="Tahoma" w:hAnsi="Tahoma" w:cs="Tahoma"/>
        </w:rPr>
      </w:pPr>
      <w:r w:rsidRPr="00DA0983">
        <w:rPr>
          <w:rFonts w:ascii="Tahoma" w:hAnsi="Tahoma" w:cs="Tahoma"/>
        </w:rPr>
        <w:t xml:space="preserve">Staff washrooms are ‘adequate’ for the number of staff at the </w:t>
      </w:r>
      <w:r w:rsidR="00C63723">
        <w:rPr>
          <w:rFonts w:ascii="Tahoma" w:hAnsi="Tahoma" w:cs="Tahoma"/>
        </w:rPr>
        <w:t>School</w:t>
      </w:r>
      <w:r w:rsidRPr="00DA0983">
        <w:rPr>
          <w:rFonts w:ascii="Tahoma" w:hAnsi="Tahoma" w:cs="Tahoma"/>
        </w:rPr>
        <w:t>.</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pStyle w:val="ListParagraph"/>
        <w:numPr>
          <w:ilvl w:val="0"/>
          <w:numId w:val="28"/>
        </w:numPr>
        <w:autoSpaceDE w:val="0"/>
        <w:autoSpaceDN w:val="0"/>
        <w:adjustRightInd w:val="0"/>
        <w:spacing w:after="0" w:line="240" w:lineRule="auto"/>
        <w:jc w:val="both"/>
        <w:rPr>
          <w:rFonts w:ascii="Tahoma" w:hAnsi="Tahoma" w:cs="Tahoma"/>
        </w:rPr>
      </w:pPr>
      <w:r w:rsidRPr="00DA0983">
        <w:rPr>
          <w:rFonts w:ascii="Tahoma" w:hAnsi="Tahoma" w:cs="Tahoma"/>
        </w:rPr>
        <w:t>Changing accommodation, including showers (which are hygienic and which work properly), are provided for students and are accessible from the</w:t>
      </w:r>
      <w:r>
        <w:t xml:space="preserve"> </w:t>
      </w:r>
      <w:r w:rsidRPr="00DA0983">
        <w:rPr>
          <w:rFonts w:ascii="Tahoma" w:hAnsi="Tahoma" w:cs="Tahoma"/>
        </w:rPr>
        <w:t>playing field where the exercise takes place.</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0409A5">
        <w:rPr>
          <w:rFonts w:ascii="Tahoma" w:hAnsi="Tahoma" w:cs="Tahoma"/>
          <w:sz w:val="22"/>
          <w:szCs w:val="22"/>
        </w:rPr>
        <w:t>school</w:t>
      </w:r>
      <w:r w:rsidRPr="00DA0983">
        <w:rPr>
          <w:rFonts w:ascii="Tahoma" w:hAnsi="Tahoma" w:cs="Tahoma"/>
          <w:sz w:val="22"/>
          <w:szCs w:val="22"/>
        </w:rPr>
        <w:t xml:space="preserve"> has ensured that there are appropriate facilities for </w:t>
      </w:r>
      <w:r>
        <w:rPr>
          <w:rFonts w:ascii="Tahoma" w:hAnsi="Tahoma" w:cs="Tahoma"/>
          <w:sz w:val="22"/>
          <w:szCs w:val="22"/>
        </w:rPr>
        <w:t xml:space="preserve">students </w:t>
      </w:r>
      <w:r w:rsidRPr="00DA0983">
        <w:rPr>
          <w:rFonts w:ascii="Tahoma" w:hAnsi="Tahoma" w:cs="Tahoma"/>
          <w:sz w:val="22"/>
          <w:szCs w:val="22"/>
        </w:rPr>
        <w:t>who are ill in accordance with the Education (School Premises) Regulations 1999</w:t>
      </w:r>
      <w:r>
        <w:rPr>
          <w:rFonts w:ascii="Tahoma" w:hAnsi="Tahoma" w:cs="Tahoma"/>
          <w:sz w:val="22"/>
          <w:szCs w:val="22"/>
        </w:rPr>
        <w:t xml:space="preserve"> </w:t>
      </w:r>
      <w:r w:rsidRPr="00DA0983">
        <w:rPr>
          <w:rFonts w:ascii="Tahoma" w:hAnsi="Tahoma" w:cs="Tahoma"/>
          <w:sz w:val="22"/>
          <w:szCs w:val="22"/>
        </w:rPr>
        <w:t>in that:</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pStyle w:val="ListParagraph"/>
        <w:numPr>
          <w:ilvl w:val="0"/>
          <w:numId w:val="30"/>
        </w:numPr>
        <w:autoSpaceDE w:val="0"/>
        <w:autoSpaceDN w:val="0"/>
        <w:adjustRightInd w:val="0"/>
        <w:spacing w:after="0" w:line="240" w:lineRule="auto"/>
        <w:jc w:val="both"/>
        <w:rPr>
          <w:rFonts w:ascii="Tahoma" w:hAnsi="Tahoma" w:cs="Tahoma"/>
        </w:rPr>
      </w:pPr>
      <w:r w:rsidRPr="00DA0983">
        <w:rPr>
          <w:rFonts w:ascii="Tahoma" w:hAnsi="Tahoma" w:cs="Tahoma"/>
        </w:rPr>
        <w:t>there is a room for medical examination</w:t>
      </w:r>
    </w:p>
    <w:p w:rsidR="00DA0983" w:rsidRPr="00DA0983" w:rsidRDefault="00DA0983" w:rsidP="00DA0983">
      <w:pPr>
        <w:pStyle w:val="ListParagraph"/>
        <w:numPr>
          <w:ilvl w:val="0"/>
          <w:numId w:val="30"/>
        </w:numPr>
        <w:autoSpaceDE w:val="0"/>
        <w:autoSpaceDN w:val="0"/>
        <w:adjustRightInd w:val="0"/>
        <w:spacing w:after="0" w:line="240" w:lineRule="auto"/>
        <w:jc w:val="both"/>
        <w:rPr>
          <w:rFonts w:ascii="Tahoma" w:hAnsi="Tahoma" w:cs="Tahoma"/>
        </w:rPr>
      </w:pPr>
      <w:r w:rsidRPr="00DA0983">
        <w:rPr>
          <w:rFonts w:ascii="Tahoma" w:hAnsi="Tahoma" w:cs="Tahoma"/>
        </w:rPr>
        <w:t>the room contains a washbasin</w:t>
      </w:r>
    </w:p>
    <w:p w:rsidR="00DA0983" w:rsidRPr="00DA0983" w:rsidRDefault="00DA0983" w:rsidP="00DA0983">
      <w:pPr>
        <w:pStyle w:val="ListParagraph"/>
        <w:numPr>
          <w:ilvl w:val="0"/>
          <w:numId w:val="30"/>
        </w:numPr>
        <w:autoSpaceDE w:val="0"/>
        <w:autoSpaceDN w:val="0"/>
        <w:adjustRightInd w:val="0"/>
        <w:spacing w:after="0" w:line="240" w:lineRule="auto"/>
        <w:jc w:val="both"/>
        <w:rPr>
          <w:rFonts w:ascii="Tahoma" w:hAnsi="Tahoma" w:cs="Tahoma"/>
        </w:rPr>
      </w:pPr>
      <w:proofErr w:type="gramStart"/>
      <w:r w:rsidRPr="00DA0983">
        <w:rPr>
          <w:rFonts w:ascii="Tahoma" w:hAnsi="Tahoma" w:cs="Tahoma"/>
        </w:rPr>
        <w:t>the</w:t>
      </w:r>
      <w:proofErr w:type="gramEnd"/>
      <w:r w:rsidRPr="00DA0983">
        <w:rPr>
          <w:rFonts w:ascii="Tahoma" w:hAnsi="Tahoma" w:cs="Tahoma"/>
        </w:rPr>
        <w:t xml:space="preserve"> room is reasonably near a WC</w:t>
      </w:r>
      <w:r>
        <w:rPr>
          <w:rFonts w:ascii="Tahoma" w:hAnsi="Tahoma" w:cs="Tahoma"/>
        </w:rPr>
        <w:t>.</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11. Catering</w:t>
      </w:r>
    </w:p>
    <w:p w:rsidR="00DA0983" w:rsidRPr="00DA0983" w:rsidRDefault="00E150D9" w:rsidP="00C63723">
      <w:pPr>
        <w:autoSpaceDE w:val="0"/>
        <w:autoSpaceDN w:val="0"/>
        <w:adjustRightInd w:val="0"/>
        <w:jc w:val="both"/>
        <w:rPr>
          <w:rFonts w:ascii="Tahoma" w:hAnsi="Tahoma" w:cs="Tahoma"/>
          <w:sz w:val="22"/>
          <w:szCs w:val="22"/>
        </w:rPr>
      </w:pPr>
      <w:r>
        <w:rPr>
          <w:rFonts w:ascii="Tahoma" w:hAnsi="Tahoma" w:cs="Tahoma"/>
          <w:sz w:val="22"/>
          <w:szCs w:val="22"/>
        </w:rPr>
        <w:t>The</w:t>
      </w:r>
      <w:r w:rsidR="00DA0983" w:rsidRPr="00DA0983">
        <w:rPr>
          <w:rFonts w:ascii="Tahoma" w:hAnsi="Tahoma" w:cs="Tahoma"/>
          <w:sz w:val="22"/>
          <w:szCs w:val="22"/>
        </w:rPr>
        <w:t xml:space="preserve"> </w:t>
      </w:r>
      <w:r w:rsidR="00C63723" w:rsidRPr="00C63723">
        <w:rPr>
          <w:rFonts w:ascii="Tahoma" w:hAnsi="Tahoma" w:cs="Tahoma"/>
          <w:sz w:val="22"/>
          <w:szCs w:val="22"/>
        </w:rPr>
        <w:t>Catering Team</w:t>
      </w:r>
      <w:r w:rsidR="00DA0983" w:rsidRPr="00DA0983">
        <w:rPr>
          <w:rFonts w:ascii="Tahoma" w:hAnsi="Tahoma" w:cs="Tahoma"/>
          <w:sz w:val="22"/>
          <w:szCs w:val="22"/>
        </w:rPr>
        <w:t xml:space="preserve"> ensures</w:t>
      </w:r>
      <w:r w:rsidR="00DA0983">
        <w:rPr>
          <w:rFonts w:ascii="Tahoma" w:hAnsi="Tahoma" w:cs="Tahoma"/>
          <w:sz w:val="22"/>
          <w:szCs w:val="22"/>
        </w:rPr>
        <w:t xml:space="preserve"> </w:t>
      </w:r>
      <w:r w:rsidR="00DA0983" w:rsidRPr="00DA0983">
        <w:rPr>
          <w:rFonts w:ascii="Tahoma" w:hAnsi="Tahoma" w:cs="Tahoma"/>
          <w:sz w:val="22"/>
          <w:szCs w:val="22"/>
        </w:rPr>
        <w:t>that where food is served, there are adequate facilities for its hygienic preparation,</w:t>
      </w:r>
      <w:r w:rsidR="00DA0983">
        <w:rPr>
          <w:rFonts w:ascii="Tahoma" w:hAnsi="Tahoma" w:cs="Tahoma"/>
          <w:sz w:val="22"/>
          <w:szCs w:val="22"/>
        </w:rPr>
        <w:t xml:space="preserve"> </w:t>
      </w:r>
      <w:r w:rsidR="00DA0983" w:rsidRPr="00DA0983">
        <w:rPr>
          <w:rFonts w:ascii="Tahoma" w:hAnsi="Tahoma" w:cs="Tahoma"/>
          <w:sz w:val="22"/>
          <w:szCs w:val="22"/>
        </w:rPr>
        <w:t>serving and consumption. The Catering Manager provides regular</w:t>
      </w:r>
      <w:r w:rsidR="00DA0983">
        <w:rPr>
          <w:rFonts w:ascii="Tahoma" w:hAnsi="Tahoma" w:cs="Tahoma"/>
          <w:sz w:val="22"/>
          <w:szCs w:val="22"/>
        </w:rPr>
        <w:t xml:space="preserve"> </w:t>
      </w:r>
      <w:r w:rsidR="00DA0983" w:rsidRPr="00DA0983">
        <w:rPr>
          <w:rFonts w:ascii="Tahoma" w:hAnsi="Tahoma" w:cs="Tahoma"/>
          <w:sz w:val="22"/>
          <w:szCs w:val="22"/>
        </w:rPr>
        <w:t xml:space="preserve">reports on the suitability of the kitchen facilities. </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12. Cleaning</w:t>
      </w:r>
    </w:p>
    <w:p w:rsidR="00DA0983" w:rsidRPr="00DA0983" w:rsidRDefault="00DA0983" w:rsidP="00C63723">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1E6035">
        <w:rPr>
          <w:rFonts w:ascii="Tahoma" w:hAnsi="Tahoma" w:cs="Tahoma"/>
          <w:sz w:val="22"/>
          <w:szCs w:val="22"/>
        </w:rPr>
        <w:t>Caretaker</w:t>
      </w:r>
      <w:r w:rsidRPr="00DA0983">
        <w:rPr>
          <w:rFonts w:ascii="Tahoma" w:hAnsi="Tahoma" w:cs="Tahoma"/>
          <w:sz w:val="22"/>
          <w:szCs w:val="22"/>
        </w:rPr>
        <w:t xml:space="preserve"> ensures that classrooms and other parts of the </w:t>
      </w:r>
      <w:r w:rsidR="00C63723">
        <w:rPr>
          <w:rFonts w:ascii="Tahoma" w:hAnsi="Tahoma" w:cs="Tahoma"/>
        </w:rPr>
        <w:t>School</w:t>
      </w:r>
      <w:r w:rsidRPr="00DA0983">
        <w:rPr>
          <w:rFonts w:ascii="Tahoma" w:hAnsi="Tahoma" w:cs="Tahoma"/>
          <w:sz w:val="22"/>
          <w:szCs w:val="22"/>
        </w:rPr>
        <w:t xml:space="preserve"> are</w:t>
      </w:r>
      <w:r>
        <w:rPr>
          <w:rFonts w:ascii="Tahoma" w:hAnsi="Tahoma" w:cs="Tahoma"/>
          <w:sz w:val="22"/>
          <w:szCs w:val="22"/>
        </w:rPr>
        <w:t xml:space="preserve"> </w:t>
      </w:r>
      <w:r w:rsidRPr="00DA0983">
        <w:rPr>
          <w:rFonts w:ascii="Tahoma" w:hAnsi="Tahoma" w:cs="Tahoma"/>
          <w:sz w:val="22"/>
          <w:szCs w:val="22"/>
        </w:rPr>
        <w:t xml:space="preserve">maintained in a tidy, clean and hygienic state by liaising with the Cleaning team who are </w:t>
      </w:r>
      <w:r w:rsidR="00C63723">
        <w:rPr>
          <w:rFonts w:ascii="Tahoma" w:hAnsi="Tahoma" w:cs="Tahoma"/>
          <w:sz w:val="22"/>
          <w:szCs w:val="22"/>
        </w:rPr>
        <w:t>employed</w:t>
      </w:r>
      <w:r w:rsidRPr="00DA0983">
        <w:rPr>
          <w:rFonts w:ascii="Tahoma" w:hAnsi="Tahoma" w:cs="Tahoma"/>
          <w:sz w:val="22"/>
          <w:szCs w:val="22"/>
        </w:rPr>
        <w:t xml:space="preserve"> to clean the </w:t>
      </w:r>
      <w:r w:rsidR="00C63723">
        <w:rPr>
          <w:rFonts w:ascii="Tahoma" w:hAnsi="Tahoma" w:cs="Tahoma"/>
        </w:rPr>
        <w:t>School</w:t>
      </w:r>
      <w:r w:rsidRPr="00DA0983">
        <w:rPr>
          <w:rFonts w:ascii="Tahoma" w:hAnsi="Tahoma" w:cs="Tahoma"/>
          <w:sz w:val="22"/>
          <w:szCs w:val="22"/>
        </w:rPr>
        <w:t xml:space="preserve">. </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13. Mechanical Services</w:t>
      </w:r>
    </w:p>
    <w:p w:rsidR="00DA0983" w:rsidRPr="00DA0983" w:rsidRDefault="00DA0983" w:rsidP="00096C1D">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1E6035">
        <w:rPr>
          <w:rFonts w:ascii="Tahoma" w:hAnsi="Tahoma" w:cs="Tahoma"/>
          <w:sz w:val="22"/>
          <w:szCs w:val="22"/>
        </w:rPr>
        <w:t xml:space="preserve">Facilities Co-ordinator and </w:t>
      </w:r>
      <w:r w:rsidR="00096C1D">
        <w:rPr>
          <w:rFonts w:ascii="Tahoma" w:hAnsi="Tahoma" w:cs="Tahoma"/>
          <w:sz w:val="22"/>
          <w:szCs w:val="22"/>
        </w:rPr>
        <w:t>Caretaker</w:t>
      </w:r>
      <w:r w:rsidR="001E6035">
        <w:rPr>
          <w:rFonts w:ascii="Tahoma" w:hAnsi="Tahoma" w:cs="Tahoma"/>
          <w:sz w:val="22"/>
          <w:szCs w:val="22"/>
        </w:rPr>
        <w:t xml:space="preserve"> </w:t>
      </w:r>
      <w:r w:rsidRPr="00DA0983">
        <w:rPr>
          <w:rFonts w:ascii="Tahoma" w:hAnsi="Tahoma" w:cs="Tahoma"/>
          <w:sz w:val="22"/>
          <w:szCs w:val="22"/>
        </w:rPr>
        <w:t>ensure that the lighting, heating and ventilation in</w:t>
      </w:r>
      <w:r>
        <w:rPr>
          <w:rFonts w:ascii="Tahoma" w:hAnsi="Tahoma" w:cs="Tahoma"/>
          <w:sz w:val="22"/>
          <w:szCs w:val="22"/>
        </w:rPr>
        <w:t xml:space="preserve"> </w:t>
      </w:r>
      <w:r w:rsidRPr="00DA0983">
        <w:rPr>
          <w:rFonts w:ascii="Tahoma" w:hAnsi="Tahoma" w:cs="Tahoma"/>
          <w:sz w:val="22"/>
          <w:szCs w:val="22"/>
        </w:rPr>
        <w:t xml:space="preserve">classrooms and other parts of the </w:t>
      </w:r>
      <w:r w:rsidR="00096C1D">
        <w:rPr>
          <w:rFonts w:ascii="Tahoma" w:hAnsi="Tahoma" w:cs="Tahoma"/>
        </w:rPr>
        <w:t>School</w:t>
      </w:r>
      <w:r w:rsidRPr="00DA0983">
        <w:rPr>
          <w:rFonts w:ascii="Tahoma" w:hAnsi="Tahoma" w:cs="Tahoma"/>
          <w:sz w:val="22"/>
          <w:szCs w:val="22"/>
        </w:rPr>
        <w:t xml:space="preserve"> are satisfactory in accordance with the</w:t>
      </w:r>
      <w:r>
        <w:rPr>
          <w:rFonts w:ascii="Tahoma" w:hAnsi="Tahoma" w:cs="Tahoma"/>
          <w:sz w:val="22"/>
          <w:szCs w:val="22"/>
        </w:rPr>
        <w:t xml:space="preserve"> </w:t>
      </w:r>
      <w:r w:rsidRPr="00DA0983">
        <w:rPr>
          <w:rFonts w:ascii="Tahoma" w:hAnsi="Tahoma" w:cs="Tahoma"/>
          <w:sz w:val="22"/>
          <w:szCs w:val="22"/>
        </w:rPr>
        <w:t>Education (School Premises) Regulations 1999 in that:</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096C1D">
      <w:pPr>
        <w:pStyle w:val="ListParagraph"/>
        <w:numPr>
          <w:ilvl w:val="0"/>
          <w:numId w:val="29"/>
        </w:numPr>
        <w:autoSpaceDE w:val="0"/>
        <w:autoSpaceDN w:val="0"/>
        <w:adjustRightInd w:val="0"/>
        <w:spacing w:after="0" w:line="240" w:lineRule="auto"/>
        <w:jc w:val="both"/>
        <w:rPr>
          <w:rFonts w:ascii="Tahoma" w:hAnsi="Tahoma" w:cs="Tahoma"/>
        </w:rPr>
      </w:pPr>
      <w:r w:rsidRPr="00DA0983">
        <w:rPr>
          <w:rFonts w:ascii="Tahoma" w:hAnsi="Tahoma" w:cs="Tahoma"/>
        </w:rPr>
        <w:t xml:space="preserve">Each room or other space in the </w:t>
      </w:r>
      <w:r w:rsidR="00096C1D">
        <w:rPr>
          <w:rFonts w:ascii="Tahoma" w:hAnsi="Tahoma" w:cs="Tahoma"/>
        </w:rPr>
        <w:t>School</w:t>
      </w:r>
      <w:r w:rsidRPr="00DA0983">
        <w:rPr>
          <w:rFonts w:ascii="Tahoma" w:hAnsi="Tahoma" w:cs="Tahoma"/>
        </w:rPr>
        <w:t xml:space="preserve"> has lighting appropriate to its normal use as follows: in teaching accommodation: not less than 300 lux on the working plane (500 lux where visually demanding tasks are carried on).</w:t>
      </w:r>
    </w:p>
    <w:p w:rsidR="00DA0983" w:rsidRPr="00DA0983" w:rsidRDefault="00DA0983" w:rsidP="00DA0983">
      <w:pPr>
        <w:pStyle w:val="ListParagraph"/>
        <w:autoSpaceDE w:val="0"/>
        <w:autoSpaceDN w:val="0"/>
        <w:adjustRightInd w:val="0"/>
        <w:spacing w:after="0" w:line="240" w:lineRule="auto"/>
        <w:jc w:val="both"/>
        <w:rPr>
          <w:rFonts w:ascii="Tahoma" w:hAnsi="Tahoma" w:cs="Tahoma"/>
        </w:rPr>
      </w:pP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pStyle w:val="ListParagraph"/>
        <w:numPr>
          <w:ilvl w:val="0"/>
          <w:numId w:val="29"/>
        </w:numPr>
        <w:autoSpaceDE w:val="0"/>
        <w:autoSpaceDN w:val="0"/>
        <w:adjustRightInd w:val="0"/>
        <w:spacing w:after="0" w:line="240" w:lineRule="auto"/>
        <w:jc w:val="both"/>
        <w:rPr>
          <w:rFonts w:ascii="Tahoma" w:hAnsi="Tahoma" w:cs="Tahoma"/>
        </w:rPr>
      </w:pPr>
      <w:r w:rsidRPr="00DA0983">
        <w:rPr>
          <w:rFonts w:ascii="Tahoma" w:hAnsi="Tahoma" w:cs="Tahoma"/>
        </w:rPr>
        <w:t xml:space="preserve">Each room or other space has a system of heating appropriate to its normal use (or suitable supplement when occupied) to maintain air temperatures at </w:t>
      </w:r>
    </w:p>
    <w:p w:rsidR="00DA0983" w:rsidRPr="00DA0983" w:rsidRDefault="00DA0983" w:rsidP="00DA0983">
      <w:pPr>
        <w:pStyle w:val="ListParagraph"/>
        <w:numPr>
          <w:ilvl w:val="1"/>
          <w:numId w:val="29"/>
        </w:numPr>
        <w:autoSpaceDE w:val="0"/>
        <w:autoSpaceDN w:val="0"/>
        <w:adjustRightInd w:val="0"/>
        <w:spacing w:after="0" w:line="240" w:lineRule="auto"/>
        <w:jc w:val="both"/>
        <w:rPr>
          <w:rFonts w:ascii="Tahoma" w:hAnsi="Tahoma" w:cs="Tahoma"/>
        </w:rPr>
      </w:pPr>
      <w:r w:rsidRPr="00DA0983">
        <w:rPr>
          <w:rFonts w:ascii="Tahoma" w:hAnsi="Tahoma" w:cs="Tahoma"/>
        </w:rPr>
        <w:t>in teaching, private study and examination areas: 18°C</w:t>
      </w:r>
    </w:p>
    <w:p w:rsidR="00DA0983" w:rsidRPr="00DA0983" w:rsidRDefault="00DA0983" w:rsidP="00DA0983">
      <w:pPr>
        <w:pStyle w:val="ListParagraph"/>
        <w:numPr>
          <w:ilvl w:val="1"/>
          <w:numId w:val="29"/>
        </w:numPr>
        <w:autoSpaceDE w:val="0"/>
        <w:autoSpaceDN w:val="0"/>
        <w:adjustRightInd w:val="0"/>
        <w:spacing w:after="0" w:line="240" w:lineRule="auto"/>
        <w:jc w:val="both"/>
        <w:rPr>
          <w:rFonts w:ascii="Tahoma" w:hAnsi="Tahoma" w:cs="Tahoma"/>
        </w:rPr>
      </w:pPr>
      <w:r w:rsidRPr="00DA0983">
        <w:rPr>
          <w:rFonts w:ascii="Tahoma" w:hAnsi="Tahoma" w:cs="Tahoma"/>
        </w:rPr>
        <w:t>in areas for physical education, washing, sleeping or circulation:</w:t>
      </w:r>
    </w:p>
    <w:p w:rsidR="00DA0983" w:rsidRPr="00DA0983" w:rsidRDefault="00DA0983" w:rsidP="00DA0983">
      <w:pPr>
        <w:pStyle w:val="ListParagraph"/>
        <w:autoSpaceDE w:val="0"/>
        <w:autoSpaceDN w:val="0"/>
        <w:adjustRightInd w:val="0"/>
        <w:spacing w:after="0" w:line="240" w:lineRule="auto"/>
        <w:ind w:firstLine="720"/>
        <w:jc w:val="both"/>
        <w:rPr>
          <w:rFonts w:ascii="Tahoma" w:hAnsi="Tahoma" w:cs="Tahoma"/>
        </w:rPr>
      </w:pPr>
      <w:r w:rsidRPr="00DA0983">
        <w:rPr>
          <w:rFonts w:ascii="Tahoma" w:hAnsi="Tahoma" w:cs="Tahoma"/>
        </w:rPr>
        <w:t>15°C.</w:t>
      </w:r>
    </w:p>
    <w:p w:rsidR="00DA0983" w:rsidRPr="00DA0983" w:rsidRDefault="00DA0983" w:rsidP="00DA0983">
      <w:pPr>
        <w:autoSpaceDE w:val="0"/>
        <w:autoSpaceDN w:val="0"/>
        <w:adjustRightInd w:val="0"/>
        <w:jc w:val="both"/>
        <w:rPr>
          <w:rFonts w:ascii="Tahoma" w:hAnsi="Tahoma" w:cs="Tahoma"/>
          <w:sz w:val="22"/>
          <w:szCs w:val="22"/>
        </w:rPr>
      </w:pPr>
    </w:p>
    <w:p w:rsidR="00DA0983" w:rsidRDefault="00DA0983" w:rsidP="00DA0983">
      <w:pPr>
        <w:autoSpaceDE w:val="0"/>
        <w:autoSpaceDN w:val="0"/>
        <w:adjustRightInd w:val="0"/>
        <w:jc w:val="both"/>
        <w:rPr>
          <w:rFonts w:ascii="Tahoma" w:hAnsi="Tahoma" w:cs="Tahoma"/>
          <w:sz w:val="22"/>
          <w:szCs w:val="22"/>
        </w:rPr>
      </w:pPr>
      <w:r w:rsidRPr="00DA0983">
        <w:rPr>
          <w:rFonts w:ascii="Tahoma" w:hAnsi="Tahoma" w:cs="Tahoma"/>
          <w:sz w:val="22"/>
          <w:szCs w:val="22"/>
        </w:rPr>
        <w:t>Adequate measures are taken to prevent condensation and noxious fumes in</w:t>
      </w:r>
      <w:r>
        <w:rPr>
          <w:rFonts w:ascii="Tahoma" w:hAnsi="Tahoma" w:cs="Tahoma"/>
          <w:sz w:val="22"/>
          <w:szCs w:val="22"/>
        </w:rPr>
        <w:t xml:space="preserve"> </w:t>
      </w:r>
      <w:r w:rsidRPr="00DA0983">
        <w:rPr>
          <w:rFonts w:ascii="Tahoma" w:hAnsi="Tahoma" w:cs="Tahoma"/>
          <w:sz w:val="22"/>
          <w:szCs w:val="22"/>
        </w:rPr>
        <w:t>kitchens and other rooms. This is done through a programme of monitoring and through systematic feedback from staff.</w:t>
      </w:r>
    </w:p>
    <w:p w:rsidR="004516FB" w:rsidRDefault="004516FB" w:rsidP="00DA0983">
      <w:pPr>
        <w:autoSpaceDE w:val="0"/>
        <w:autoSpaceDN w:val="0"/>
        <w:adjustRightInd w:val="0"/>
        <w:jc w:val="both"/>
        <w:rPr>
          <w:rFonts w:ascii="Tahoma" w:hAnsi="Tahoma" w:cs="Tahoma"/>
          <w:sz w:val="22"/>
          <w:szCs w:val="22"/>
        </w:rPr>
      </w:pPr>
    </w:p>
    <w:p w:rsidR="004516FB" w:rsidRPr="00DA0983" w:rsidRDefault="004516FB" w:rsidP="00DA0983">
      <w:pPr>
        <w:autoSpaceDE w:val="0"/>
        <w:autoSpaceDN w:val="0"/>
        <w:adjustRightInd w:val="0"/>
        <w:jc w:val="both"/>
        <w:rPr>
          <w:rFonts w:ascii="Tahoma" w:hAnsi="Tahoma" w:cs="Tahoma"/>
          <w:sz w:val="22"/>
          <w:szCs w:val="22"/>
        </w:rPr>
      </w:pPr>
    </w:p>
    <w:p w:rsidR="00E150D9" w:rsidRDefault="00E150D9">
      <w:pPr>
        <w:rPr>
          <w:rFonts w:ascii="Tahoma" w:hAnsi="Tahoma" w:cs="Tahoma"/>
          <w:sz w:val="22"/>
          <w:szCs w:val="22"/>
        </w:rPr>
      </w:pPr>
      <w:r>
        <w:rPr>
          <w:rFonts w:ascii="Tahoma" w:hAnsi="Tahoma" w:cs="Tahoma"/>
          <w:sz w:val="22"/>
          <w:szCs w:val="22"/>
        </w:rPr>
        <w:br w:type="page"/>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 xml:space="preserve">14. General Maintenance </w:t>
      </w:r>
    </w:p>
    <w:p w:rsidR="00DA0983" w:rsidRPr="00DA0983" w:rsidRDefault="00DA0983" w:rsidP="00096C1D">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1E6035">
        <w:rPr>
          <w:rFonts w:ascii="Tahoma" w:hAnsi="Tahoma" w:cs="Tahoma"/>
          <w:sz w:val="22"/>
          <w:szCs w:val="22"/>
        </w:rPr>
        <w:t>Caretaker</w:t>
      </w:r>
      <w:r w:rsidRPr="00DA0983">
        <w:rPr>
          <w:rFonts w:ascii="Tahoma" w:hAnsi="Tahoma" w:cs="Tahoma"/>
          <w:sz w:val="22"/>
          <w:szCs w:val="22"/>
        </w:rPr>
        <w:t xml:space="preserve"> ensure</w:t>
      </w:r>
      <w:r w:rsidR="001E6035">
        <w:rPr>
          <w:rFonts w:ascii="Tahoma" w:hAnsi="Tahoma" w:cs="Tahoma"/>
          <w:sz w:val="22"/>
          <w:szCs w:val="22"/>
        </w:rPr>
        <w:t>s</w:t>
      </w:r>
      <w:r w:rsidRPr="00DA0983">
        <w:rPr>
          <w:rFonts w:ascii="Tahoma" w:hAnsi="Tahoma" w:cs="Tahoma"/>
          <w:sz w:val="22"/>
          <w:szCs w:val="22"/>
        </w:rPr>
        <w:t xml:space="preserve"> that there is a maintenance and decoration programme.  Most of this work takes place during the </w:t>
      </w:r>
      <w:r w:rsidR="00096C1D">
        <w:rPr>
          <w:rFonts w:ascii="Tahoma" w:hAnsi="Tahoma" w:cs="Tahoma"/>
        </w:rPr>
        <w:t>School</w:t>
      </w:r>
      <w:r w:rsidRPr="00DA0983">
        <w:rPr>
          <w:rFonts w:ascii="Tahoma" w:hAnsi="Tahoma" w:cs="Tahoma"/>
          <w:sz w:val="22"/>
          <w:szCs w:val="22"/>
        </w:rPr>
        <w:t xml:space="preserve"> holiday periods, but</w:t>
      </w:r>
      <w:r>
        <w:rPr>
          <w:rFonts w:ascii="Tahoma" w:hAnsi="Tahoma" w:cs="Tahoma"/>
          <w:sz w:val="22"/>
          <w:szCs w:val="22"/>
        </w:rPr>
        <w:t xml:space="preserve"> </w:t>
      </w:r>
      <w:r w:rsidRPr="00DA0983">
        <w:rPr>
          <w:rFonts w:ascii="Tahoma" w:hAnsi="Tahoma" w:cs="Tahoma"/>
          <w:sz w:val="22"/>
          <w:szCs w:val="22"/>
        </w:rPr>
        <w:t>smaller tasks may be completed during term time.</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096C1D">
      <w:pPr>
        <w:autoSpaceDE w:val="0"/>
        <w:autoSpaceDN w:val="0"/>
        <w:adjustRightInd w:val="0"/>
        <w:jc w:val="both"/>
        <w:rPr>
          <w:rFonts w:ascii="Tahoma" w:hAnsi="Tahoma" w:cs="Tahoma"/>
          <w:sz w:val="22"/>
          <w:szCs w:val="22"/>
        </w:rPr>
      </w:pPr>
      <w:r w:rsidRPr="00DA0983">
        <w:rPr>
          <w:rFonts w:ascii="Tahoma" w:hAnsi="Tahoma" w:cs="Tahoma"/>
          <w:sz w:val="22"/>
          <w:szCs w:val="22"/>
        </w:rPr>
        <w:t xml:space="preserve">The </w:t>
      </w:r>
      <w:r w:rsidR="001E6035">
        <w:rPr>
          <w:rFonts w:ascii="Tahoma" w:hAnsi="Tahoma" w:cs="Tahoma"/>
          <w:sz w:val="22"/>
          <w:szCs w:val="22"/>
        </w:rPr>
        <w:t>Caretaker</w:t>
      </w:r>
      <w:r w:rsidRPr="00DA0983">
        <w:rPr>
          <w:rFonts w:ascii="Tahoma" w:hAnsi="Tahoma" w:cs="Tahoma"/>
          <w:sz w:val="22"/>
          <w:szCs w:val="22"/>
        </w:rPr>
        <w:t xml:space="preserve"> ensure</w:t>
      </w:r>
      <w:r w:rsidR="001E6035">
        <w:rPr>
          <w:rFonts w:ascii="Tahoma" w:hAnsi="Tahoma" w:cs="Tahoma"/>
          <w:sz w:val="22"/>
          <w:szCs w:val="22"/>
        </w:rPr>
        <w:t>s</w:t>
      </w:r>
      <w:r w:rsidRPr="00DA0983">
        <w:rPr>
          <w:rFonts w:ascii="Tahoma" w:hAnsi="Tahoma" w:cs="Tahoma"/>
          <w:sz w:val="22"/>
          <w:szCs w:val="22"/>
        </w:rPr>
        <w:t xml:space="preserve"> that there is appropriate flooring in good condition by carrying out regular visual checks and implementing any necessary</w:t>
      </w:r>
      <w:r>
        <w:rPr>
          <w:rFonts w:ascii="Tahoma" w:hAnsi="Tahoma" w:cs="Tahoma"/>
          <w:sz w:val="22"/>
          <w:szCs w:val="22"/>
        </w:rPr>
        <w:t xml:space="preserve"> </w:t>
      </w:r>
      <w:r w:rsidRPr="00DA0983">
        <w:rPr>
          <w:rFonts w:ascii="Tahoma" w:hAnsi="Tahoma" w:cs="Tahoma"/>
          <w:sz w:val="22"/>
          <w:szCs w:val="22"/>
        </w:rPr>
        <w:t>repairs/replacements.</w:t>
      </w:r>
    </w:p>
    <w:p w:rsidR="00DA0983" w:rsidRPr="00DA0983" w:rsidRDefault="00DA0983" w:rsidP="00DA0983">
      <w:pPr>
        <w:autoSpaceDE w:val="0"/>
        <w:autoSpaceDN w:val="0"/>
        <w:adjustRightInd w:val="0"/>
        <w:jc w:val="both"/>
        <w:rPr>
          <w:rFonts w:ascii="Tahoma" w:hAnsi="Tahoma" w:cs="Tahoma"/>
          <w:sz w:val="22"/>
          <w:szCs w:val="22"/>
        </w:rPr>
      </w:pPr>
    </w:p>
    <w:p w:rsidR="00DA0983" w:rsidRDefault="00DA0983" w:rsidP="00DA0983">
      <w:pPr>
        <w:autoSpaceDE w:val="0"/>
        <w:autoSpaceDN w:val="0"/>
        <w:adjustRightInd w:val="0"/>
        <w:jc w:val="both"/>
        <w:rPr>
          <w:rFonts w:ascii="Tahoma" w:hAnsi="Tahoma" w:cs="Tahoma"/>
          <w:b/>
          <w:sz w:val="22"/>
          <w:szCs w:val="22"/>
        </w:rPr>
      </w:pPr>
      <w:r w:rsidRPr="00DA0983">
        <w:rPr>
          <w:rFonts w:ascii="Tahoma" w:hAnsi="Tahoma" w:cs="Tahoma"/>
          <w:b/>
          <w:sz w:val="22"/>
          <w:szCs w:val="22"/>
        </w:rPr>
        <w:t>15. Health and Safety Audit</w:t>
      </w:r>
    </w:p>
    <w:p w:rsidR="00DA0983" w:rsidRPr="004516FB" w:rsidRDefault="00DA0983" w:rsidP="00096C1D">
      <w:pPr>
        <w:autoSpaceDE w:val="0"/>
        <w:autoSpaceDN w:val="0"/>
        <w:adjustRightInd w:val="0"/>
        <w:jc w:val="both"/>
        <w:rPr>
          <w:rFonts w:ascii="Tahoma" w:hAnsi="Tahoma" w:cs="Tahoma"/>
          <w:color w:val="FF0000"/>
          <w:sz w:val="22"/>
          <w:szCs w:val="22"/>
        </w:rPr>
      </w:pPr>
      <w:r w:rsidRPr="00DA0983">
        <w:rPr>
          <w:rFonts w:ascii="Tahoma" w:hAnsi="Tahoma" w:cs="Tahoma"/>
          <w:sz w:val="22"/>
          <w:szCs w:val="22"/>
        </w:rPr>
        <w:t xml:space="preserve">The </w:t>
      </w:r>
      <w:r w:rsidR="00096C1D">
        <w:rPr>
          <w:rFonts w:ascii="Tahoma" w:hAnsi="Tahoma" w:cs="Tahoma"/>
        </w:rPr>
        <w:t>School</w:t>
      </w:r>
      <w:r w:rsidRPr="00DA0983">
        <w:rPr>
          <w:rFonts w:ascii="Tahoma" w:hAnsi="Tahoma" w:cs="Tahoma"/>
          <w:sz w:val="22"/>
          <w:szCs w:val="22"/>
        </w:rPr>
        <w:t>’s premises are subject to a yearly Health and Safety check</w:t>
      </w:r>
      <w:r w:rsidR="00096C1D">
        <w:rPr>
          <w:rFonts w:ascii="Tahoma" w:hAnsi="Tahoma" w:cs="Tahoma"/>
          <w:sz w:val="22"/>
          <w:szCs w:val="22"/>
        </w:rPr>
        <w:t>.</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20350B">
      <w:pPr>
        <w:autoSpaceDE w:val="0"/>
        <w:autoSpaceDN w:val="0"/>
        <w:adjustRightInd w:val="0"/>
        <w:jc w:val="both"/>
        <w:rPr>
          <w:rFonts w:ascii="Tahoma" w:hAnsi="Tahoma" w:cs="Tahoma"/>
          <w:sz w:val="22"/>
          <w:szCs w:val="22"/>
        </w:rPr>
      </w:pPr>
      <w:r w:rsidRPr="00DA0983">
        <w:rPr>
          <w:rFonts w:ascii="Tahoma" w:hAnsi="Tahoma" w:cs="Tahoma"/>
          <w:sz w:val="22"/>
          <w:szCs w:val="22"/>
        </w:rPr>
        <w:t xml:space="preserve">Any matters of concern are discussed </w:t>
      </w:r>
      <w:r w:rsidR="0020350B">
        <w:rPr>
          <w:rFonts w:ascii="Tahoma" w:hAnsi="Tahoma" w:cs="Tahoma"/>
          <w:sz w:val="22"/>
          <w:szCs w:val="22"/>
        </w:rPr>
        <w:t>w</w:t>
      </w:r>
      <w:r w:rsidR="00096C1D">
        <w:rPr>
          <w:rFonts w:ascii="Tahoma" w:hAnsi="Tahoma" w:cs="Tahoma"/>
          <w:sz w:val="22"/>
          <w:szCs w:val="22"/>
        </w:rPr>
        <w:t xml:space="preserve">ith the </w:t>
      </w:r>
      <w:r w:rsidRPr="00096C1D">
        <w:rPr>
          <w:rFonts w:ascii="Tahoma" w:hAnsi="Tahoma" w:cs="Tahoma"/>
          <w:sz w:val="22"/>
          <w:szCs w:val="22"/>
        </w:rPr>
        <w:t>Chair of Governor</w:t>
      </w:r>
      <w:r w:rsidR="00096C1D" w:rsidRPr="00096C1D">
        <w:rPr>
          <w:rFonts w:ascii="Tahoma" w:hAnsi="Tahoma" w:cs="Tahoma"/>
          <w:sz w:val="22"/>
          <w:szCs w:val="22"/>
        </w:rPr>
        <w:t>s</w:t>
      </w:r>
      <w:r w:rsidRPr="00DA0983">
        <w:rPr>
          <w:rFonts w:ascii="Tahoma" w:hAnsi="Tahoma" w:cs="Tahoma"/>
          <w:sz w:val="22"/>
          <w:szCs w:val="22"/>
        </w:rPr>
        <w:t xml:space="preserve">. </w:t>
      </w:r>
    </w:p>
    <w:p w:rsidR="00DA0983" w:rsidRPr="00DA0983" w:rsidRDefault="00DA0983" w:rsidP="00DA0983">
      <w:pPr>
        <w:autoSpaceDE w:val="0"/>
        <w:autoSpaceDN w:val="0"/>
        <w:adjustRightInd w:val="0"/>
        <w:jc w:val="both"/>
        <w:rPr>
          <w:rFonts w:ascii="Tahoma" w:hAnsi="Tahoma" w:cs="Tahoma"/>
          <w:sz w:val="22"/>
          <w:szCs w:val="22"/>
        </w:rPr>
      </w:pPr>
    </w:p>
    <w:p w:rsidR="00DA0983" w:rsidRPr="00DA0983" w:rsidRDefault="00DA0983" w:rsidP="00DA0983">
      <w:pPr>
        <w:jc w:val="both"/>
        <w:rPr>
          <w:rFonts w:ascii="Tahoma" w:hAnsi="Tahoma" w:cs="Tahoma"/>
          <w:b/>
          <w:sz w:val="22"/>
          <w:szCs w:val="22"/>
        </w:rPr>
      </w:pPr>
    </w:p>
    <w:p w:rsidR="00D1549A" w:rsidRPr="00DA0983" w:rsidRDefault="00D1549A" w:rsidP="00DA0983">
      <w:pPr>
        <w:jc w:val="both"/>
        <w:rPr>
          <w:rFonts w:ascii="Tahoma" w:hAnsi="Tahoma" w:cs="Tahoma"/>
          <w:b/>
          <w:sz w:val="22"/>
          <w:szCs w:val="22"/>
        </w:rPr>
      </w:pPr>
    </w:p>
    <w:p w:rsidR="0090183D" w:rsidRPr="00DA0983" w:rsidRDefault="0090183D" w:rsidP="00DA0983">
      <w:pPr>
        <w:jc w:val="both"/>
        <w:rPr>
          <w:rFonts w:ascii="Tahoma" w:hAnsi="Tahoma" w:cs="Tahoma"/>
          <w:sz w:val="22"/>
          <w:szCs w:val="22"/>
        </w:rPr>
      </w:pPr>
    </w:p>
    <w:p w:rsidR="00F71052" w:rsidRPr="00DA0983" w:rsidRDefault="00F71052" w:rsidP="00DA0983">
      <w:pPr>
        <w:jc w:val="both"/>
        <w:rPr>
          <w:rFonts w:ascii="Tahoma" w:hAnsi="Tahoma" w:cs="Tahoma"/>
          <w:sz w:val="22"/>
          <w:szCs w:val="22"/>
        </w:rPr>
      </w:pPr>
    </w:p>
    <w:sectPr w:rsidR="00F71052" w:rsidRPr="00DA0983" w:rsidSect="004516FB">
      <w:footerReference w:type="default" r:id="rId7"/>
      <w:pgSz w:w="11906" w:h="16838" w:code="9"/>
      <w:pgMar w:top="1135" w:right="1134" w:bottom="1440"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76" w:rsidRDefault="001D7E76">
      <w:r>
        <w:separator/>
      </w:r>
    </w:p>
  </w:endnote>
  <w:endnote w:type="continuationSeparator" w:id="0">
    <w:p w:rsidR="001D7E76" w:rsidRDefault="001D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3" w:rsidRPr="00D1549A" w:rsidRDefault="00DA0983" w:rsidP="00D1549A">
    <w:pPr>
      <w:pStyle w:val="Footer"/>
      <w:jc w:val="right"/>
      <w:rPr>
        <w:rFonts w:ascii="Tahoma" w:hAnsi="Tahoma" w:cs="Tahoma"/>
        <w:snapToGrid w:val="0"/>
        <w:sz w:val="20"/>
        <w:szCs w:val="20"/>
        <w:lang w:eastAsia="en-US"/>
      </w:rPr>
    </w:pPr>
    <w:r w:rsidRPr="00D1549A">
      <w:rPr>
        <w:rFonts w:ascii="Tahoma" w:hAnsi="Tahoma" w:cs="Tahoma"/>
        <w:snapToGrid w:val="0"/>
        <w:sz w:val="20"/>
        <w:szCs w:val="20"/>
        <w:lang w:eastAsia="en-US"/>
      </w:rPr>
      <w:t xml:space="preserve">Page </w:t>
    </w:r>
    <w:r w:rsidR="00770DAD" w:rsidRPr="00D1549A">
      <w:rPr>
        <w:rStyle w:val="PageNumber"/>
        <w:rFonts w:ascii="Tahoma" w:hAnsi="Tahoma" w:cs="Tahoma"/>
        <w:sz w:val="20"/>
        <w:szCs w:val="20"/>
      </w:rPr>
      <w:fldChar w:fldCharType="begin"/>
    </w:r>
    <w:r w:rsidRPr="00D1549A">
      <w:rPr>
        <w:rStyle w:val="PageNumber"/>
        <w:rFonts w:ascii="Tahoma" w:hAnsi="Tahoma" w:cs="Tahoma"/>
        <w:sz w:val="20"/>
        <w:szCs w:val="20"/>
      </w:rPr>
      <w:instrText xml:space="preserve"> PAGE </w:instrText>
    </w:r>
    <w:r w:rsidR="00770DAD" w:rsidRPr="00D1549A">
      <w:rPr>
        <w:rStyle w:val="PageNumber"/>
        <w:rFonts w:ascii="Tahoma" w:hAnsi="Tahoma" w:cs="Tahoma"/>
        <w:sz w:val="20"/>
        <w:szCs w:val="20"/>
      </w:rPr>
      <w:fldChar w:fldCharType="separate"/>
    </w:r>
    <w:r w:rsidR="008A4644">
      <w:rPr>
        <w:rStyle w:val="PageNumber"/>
        <w:rFonts w:ascii="Tahoma" w:hAnsi="Tahoma" w:cs="Tahoma"/>
        <w:noProof/>
        <w:sz w:val="20"/>
        <w:szCs w:val="20"/>
      </w:rPr>
      <w:t>1</w:t>
    </w:r>
    <w:r w:rsidR="00770DAD" w:rsidRPr="00D1549A">
      <w:rPr>
        <w:rStyle w:val="PageNumber"/>
        <w:rFonts w:ascii="Tahoma" w:hAnsi="Tahoma" w:cs="Tahoma"/>
        <w:sz w:val="20"/>
        <w:szCs w:val="20"/>
      </w:rPr>
      <w:fldChar w:fldCharType="end"/>
    </w:r>
    <w:r w:rsidRPr="00D1549A">
      <w:rPr>
        <w:rStyle w:val="PageNumber"/>
        <w:rFonts w:ascii="Tahoma" w:hAnsi="Tahoma" w:cs="Tahoma"/>
        <w:sz w:val="20"/>
        <w:szCs w:val="20"/>
      </w:rPr>
      <w:t xml:space="preserve"> of </w:t>
    </w:r>
    <w:r w:rsidR="00770DAD" w:rsidRPr="00D1549A">
      <w:rPr>
        <w:rStyle w:val="PageNumber"/>
        <w:rFonts w:ascii="Tahoma" w:hAnsi="Tahoma" w:cs="Tahoma"/>
        <w:sz w:val="20"/>
        <w:szCs w:val="20"/>
      </w:rPr>
      <w:fldChar w:fldCharType="begin"/>
    </w:r>
    <w:r w:rsidRPr="00D1549A">
      <w:rPr>
        <w:rStyle w:val="PageNumber"/>
        <w:rFonts w:ascii="Tahoma" w:hAnsi="Tahoma" w:cs="Tahoma"/>
        <w:sz w:val="20"/>
        <w:szCs w:val="20"/>
      </w:rPr>
      <w:instrText xml:space="preserve"> NUMPAGES </w:instrText>
    </w:r>
    <w:r w:rsidR="00770DAD" w:rsidRPr="00D1549A">
      <w:rPr>
        <w:rStyle w:val="PageNumber"/>
        <w:rFonts w:ascii="Tahoma" w:hAnsi="Tahoma" w:cs="Tahoma"/>
        <w:sz w:val="20"/>
        <w:szCs w:val="20"/>
      </w:rPr>
      <w:fldChar w:fldCharType="separate"/>
    </w:r>
    <w:r w:rsidR="008A4644">
      <w:rPr>
        <w:rStyle w:val="PageNumber"/>
        <w:rFonts w:ascii="Tahoma" w:hAnsi="Tahoma" w:cs="Tahoma"/>
        <w:noProof/>
        <w:sz w:val="20"/>
        <w:szCs w:val="20"/>
      </w:rPr>
      <w:t>4</w:t>
    </w:r>
    <w:r w:rsidR="00770DAD" w:rsidRPr="00D1549A">
      <w:rPr>
        <w:rStyle w:val="PageNumber"/>
        <w:rFonts w:ascii="Tahoma" w:hAnsi="Tahoma" w:cs="Tahoma"/>
        <w:sz w:val="20"/>
        <w:szCs w:val="20"/>
      </w:rPr>
      <w:fldChar w:fldCharType="end"/>
    </w:r>
  </w:p>
  <w:p w:rsidR="00DA0983" w:rsidRDefault="00DA0983">
    <w:pPr>
      <w:pStyle w:val="Footer"/>
      <w:rPr>
        <w:rFonts w:ascii="Tahoma" w:hAnsi="Tahoma" w:cs="Tahoma"/>
        <w:snapToGrid w:val="0"/>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76" w:rsidRDefault="001D7E76">
      <w:r>
        <w:separator/>
      </w:r>
    </w:p>
  </w:footnote>
  <w:footnote w:type="continuationSeparator" w:id="0">
    <w:p w:rsidR="001D7E76" w:rsidRDefault="001D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95A55"/>
    <w:multiLevelType w:val="hybridMultilevel"/>
    <w:tmpl w:val="3E20A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051F5"/>
    <w:multiLevelType w:val="hybridMultilevel"/>
    <w:tmpl w:val="E598BA18"/>
    <w:lvl w:ilvl="0" w:tplc="0809000B">
      <w:start w:val="1"/>
      <w:numFmt w:val="bullet"/>
      <w:lvlText w:val=""/>
      <w:lvlJc w:val="left"/>
      <w:pPr>
        <w:tabs>
          <w:tab w:val="num" w:pos="420"/>
        </w:tabs>
        <w:ind w:left="4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5884"/>
    <w:multiLevelType w:val="hybridMultilevel"/>
    <w:tmpl w:val="124C4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67DF2"/>
    <w:multiLevelType w:val="multilevel"/>
    <w:tmpl w:val="7B8ABD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63FD5"/>
    <w:multiLevelType w:val="hybridMultilevel"/>
    <w:tmpl w:val="0B0A0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E2652"/>
    <w:multiLevelType w:val="hybridMultilevel"/>
    <w:tmpl w:val="BCF48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B6799"/>
    <w:multiLevelType w:val="hybridMultilevel"/>
    <w:tmpl w:val="52C8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26734BCF"/>
    <w:multiLevelType w:val="hybridMultilevel"/>
    <w:tmpl w:val="F798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955A0"/>
    <w:multiLevelType w:val="hybridMultilevel"/>
    <w:tmpl w:val="F410BE1C"/>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F3F87"/>
    <w:multiLevelType w:val="multilevel"/>
    <w:tmpl w:val="ABD6E10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07D31"/>
    <w:multiLevelType w:val="multilevel"/>
    <w:tmpl w:val="F410BE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F2C83"/>
    <w:multiLevelType w:val="multilevel"/>
    <w:tmpl w:val="C77C7B0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427BF"/>
    <w:multiLevelType w:val="hybridMultilevel"/>
    <w:tmpl w:val="01B6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6255B"/>
    <w:multiLevelType w:val="hybridMultilevel"/>
    <w:tmpl w:val="A84A9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30262"/>
    <w:multiLevelType w:val="multilevel"/>
    <w:tmpl w:val="54104AB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9CB4C8D"/>
    <w:multiLevelType w:val="multilevel"/>
    <w:tmpl w:val="063C7B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76234"/>
    <w:multiLevelType w:val="hybridMultilevel"/>
    <w:tmpl w:val="7B8AB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81C2D"/>
    <w:multiLevelType w:val="multilevel"/>
    <w:tmpl w:val="14824654"/>
    <w:lvl w:ilvl="0">
      <w:start w:val="27"/>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E34E2"/>
    <w:multiLevelType w:val="hybridMultilevel"/>
    <w:tmpl w:val="14824654"/>
    <w:lvl w:ilvl="0" w:tplc="C4B86162">
      <w:start w:val="27"/>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7"/>
  </w:num>
  <w:num w:numId="4">
    <w:abstractNumId w:val="29"/>
  </w:num>
  <w:num w:numId="5">
    <w:abstractNumId w:val="28"/>
  </w:num>
  <w:num w:numId="6">
    <w:abstractNumId w:val="27"/>
  </w:num>
  <w:num w:numId="7">
    <w:abstractNumId w:val="5"/>
  </w:num>
  <w:num w:numId="8">
    <w:abstractNumId w:val="9"/>
  </w:num>
  <w:num w:numId="9">
    <w:abstractNumId w:val="8"/>
  </w:num>
  <w:num w:numId="10">
    <w:abstractNumId w:val="2"/>
  </w:num>
  <w:num w:numId="11">
    <w:abstractNumId w:val="16"/>
  </w:num>
  <w:num w:numId="12">
    <w:abstractNumId w:val="14"/>
  </w:num>
  <w:num w:numId="13">
    <w:abstractNumId w:val="17"/>
  </w:num>
  <w:num w:numId="14">
    <w:abstractNumId w:val="0"/>
  </w:num>
  <w:num w:numId="15">
    <w:abstractNumId w:val="4"/>
  </w:num>
  <w:num w:numId="16">
    <w:abstractNumId w:val="25"/>
  </w:num>
  <w:num w:numId="17">
    <w:abstractNumId w:val="19"/>
  </w:num>
  <w:num w:numId="18">
    <w:abstractNumId w:val="24"/>
  </w:num>
  <w:num w:numId="19">
    <w:abstractNumId w:val="3"/>
  </w:num>
  <w:num w:numId="20">
    <w:abstractNumId w:val="21"/>
  </w:num>
  <w:num w:numId="21">
    <w:abstractNumId w:val="6"/>
  </w:num>
  <w:num w:numId="22">
    <w:abstractNumId w:val="23"/>
  </w:num>
  <w:num w:numId="23">
    <w:abstractNumId w:val="20"/>
  </w:num>
  <w:num w:numId="24">
    <w:abstractNumId w:val="12"/>
  </w:num>
  <w:num w:numId="25">
    <w:abstractNumId w:val="18"/>
  </w:num>
  <w:num w:numId="26">
    <w:abstractNumId w:val="15"/>
  </w:num>
  <w:num w:numId="27">
    <w:abstractNumId w:val="10"/>
  </w:num>
  <w:num w:numId="28">
    <w:abstractNumId w:val="22"/>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04"/>
    <w:rsid w:val="00026BD8"/>
    <w:rsid w:val="000409A5"/>
    <w:rsid w:val="00096C1D"/>
    <w:rsid w:val="00104422"/>
    <w:rsid w:val="00150098"/>
    <w:rsid w:val="00165894"/>
    <w:rsid w:val="00176D4C"/>
    <w:rsid w:val="001907A6"/>
    <w:rsid w:val="001A120D"/>
    <w:rsid w:val="001B01A1"/>
    <w:rsid w:val="001D7E76"/>
    <w:rsid w:val="001E2180"/>
    <w:rsid w:val="001E6035"/>
    <w:rsid w:val="0020350B"/>
    <w:rsid w:val="002125CA"/>
    <w:rsid w:val="00227991"/>
    <w:rsid w:val="0024257B"/>
    <w:rsid w:val="00280D32"/>
    <w:rsid w:val="002A3224"/>
    <w:rsid w:val="002B2D7C"/>
    <w:rsid w:val="002F4E43"/>
    <w:rsid w:val="00304D26"/>
    <w:rsid w:val="003070CA"/>
    <w:rsid w:val="00354BC1"/>
    <w:rsid w:val="00355200"/>
    <w:rsid w:val="00395078"/>
    <w:rsid w:val="004516FB"/>
    <w:rsid w:val="00472F8D"/>
    <w:rsid w:val="00485C86"/>
    <w:rsid w:val="00487476"/>
    <w:rsid w:val="00491891"/>
    <w:rsid w:val="004A11B3"/>
    <w:rsid w:val="004F67D0"/>
    <w:rsid w:val="00513C11"/>
    <w:rsid w:val="00580E98"/>
    <w:rsid w:val="00586943"/>
    <w:rsid w:val="005957C1"/>
    <w:rsid w:val="005A069E"/>
    <w:rsid w:val="005E6832"/>
    <w:rsid w:val="005F4FEB"/>
    <w:rsid w:val="006159C7"/>
    <w:rsid w:val="00660613"/>
    <w:rsid w:val="006B6242"/>
    <w:rsid w:val="006C3EB7"/>
    <w:rsid w:val="006F3C4D"/>
    <w:rsid w:val="007429B7"/>
    <w:rsid w:val="00751975"/>
    <w:rsid w:val="0076016B"/>
    <w:rsid w:val="00770DAD"/>
    <w:rsid w:val="00775F13"/>
    <w:rsid w:val="0079589A"/>
    <w:rsid w:val="007A13C2"/>
    <w:rsid w:val="007E1659"/>
    <w:rsid w:val="00803E5B"/>
    <w:rsid w:val="0082275F"/>
    <w:rsid w:val="00823475"/>
    <w:rsid w:val="00845917"/>
    <w:rsid w:val="00876FFB"/>
    <w:rsid w:val="00881444"/>
    <w:rsid w:val="008843DF"/>
    <w:rsid w:val="00886F18"/>
    <w:rsid w:val="008A4644"/>
    <w:rsid w:val="008A4DB9"/>
    <w:rsid w:val="008D2391"/>
    <w:rsid w:val="0090183D"/>
    <w:rsid w:val="00911BDD"/>
    <w:rsid w:val="009A181C"/>
    <w:rsid w:val="009D6AB0"/>
    <w:rsid w:val="00A03362"/>
    <w:rsid w:val="00A0436C"/>
    <w:rsid w:val="00A54915"/>
    <w:rsid w:val="00A5748F"/>
    <w:rsid w:val="00A60CFC"/>
    <w:rsid w:val="00A60D51"/>
    <w:rsid w:val="00A71E2E"/>
    <w:rsid w:val="00A961AC"/>
    <w:rsid w:val="00AA6CB7"/>
    <w:rsid w:val="00AC2252"/>
    <w:rsid w:val="00AC5D3A"/>
    <w:rsid w:val="00AF39A8"/>
    <w:rsid w:val="00B035E2"/>
    <w:rsid w:val="00B61BBF"/>
    <w:rsid w:val="00BA4D56"/>
    <w:rsid w:val="00BB1749"/>
    <w:rsid w:val="00C05E6C"/>
    <w:rsid w:val="00C1424D"/>
    <w:rsid w:val="00C3409E"/>
    <w:rsid w:val="00C63723"/>
    <w:rsid w:val="00C76D60"/>
    <w:rsid w:val="00CB6D30"/>
    <w:rsid w:val="00D1549A"/>
    <w:rsid w:val="00D15F06"/>
    <w:rsid w:val="00D306FA"/>
    <w:rsid w:val="00D433D3"/>
    <w:rsid w:val="00D64BC9"/>
    <w:rsid w:val="00D72CC2"/>
    <w:rsid w:val="00D80240"/>
    <w:rsid w:val="00D83471"/>
    <w:rsid w:val="00D90C6D"/>
    <w:rsid w:val="00D92D89"/>
    <w:rsid w:val="00DA0983"/>
    <w:rsid w:val="00DA620C"/>
    <w:rsid w:val="00DC7F98"/>
    <w:rsid w:val="00E02486"/>
    <w:rsid w:val="00E04DE7"/>
    <w:rsid w:val="00E150D9"/>
    <w:rsid w:val="00E63304"/>
    <w:rsid w:val="00E814A7"/>
    <w:rsid w:val="00EB136F"/>
    <w:rsid w:val="00EC2FB6"/>
    <w:rsid w:val="00EC3725"/>
    <w:rsid w:val="00F1629E"/>
    <w:rsid w:val="00F34860"/>
    <w:rsid w:val="00F67E9A"/>
    <w:rsid w:val="00F71052"/>
    <w:rsid w:val="00F73D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354F05-D89A-4029-9BED-AADFD1C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D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549A"/>
    <w:pPr>
      <w:tabs>
        <w:tab w:val="center" w:pos="4153"/>
        <w:tab w:val="right" w:pos="8306"/>
      </w:tabs>
    </w:pPr>
  </w:style>
  <w:style w:type="paragraph" w:styleId="Footer">
    <w:name w:val="footer"/>
    <w:basedOn w:val="Normal"/>
    <w:rsid w:val="00D1549A"/>
    <w:pPr>
      <w:tabs>
        <w:tab w:val="center" w:pos="4153"/>
        <w:tab w:val="right" w:pos="8306"/>
      </w:tabs>
    </w:pPr>
  </w:style>
  <w:style w:type="character" w:styleId="PageNumber">
    <w:name w:val="page number"/>
    <w:basedOn w:val="DefaultParagraphFont"/>
    <w:rsid w:val="00D1549A"/>
  </w:style>
  <w:style w:type="paragraph" w:styleId="ListParagraph">
    <w:name w:val="List Paragraph"/>
    <w:basedOn w:val="Normal"/>
    <w:uiPriority w:val="34"/>
    <w:qFormat/>
    <w:rsid w:val="00DA098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A4D56"/>
    <w:rPr>
      <w:rFonts w:ascii="Tahoma" w:hAnsi="Tahoma" w:cs="Tahoma"/>
      <w:sz w:val="16"/>
      <w:szCs w:val="16"/>
    </w:rPr>
  </w:style>
  <w:style w:type="character" w:customStyle="1" w:styleId="BalloonTextChar">
    <w:name w:val="Balloon Text Char"/>
    <w:basedOn w:val="DefaultParagraphFont"/>
    <w:link w:val="BalloonText"/>
    <w:rsid w:val="00BA4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 Name</vt:lpstr>
    </vt:vector>
  </TitlesOfParts>
  <Company>North Yorkshire County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L FINN</dc:creator>
  <cp:lastModifiedBy>alison</cp:lastModifiedBy>
  <cp:revision>6</cp:revision>
  <cp:lastPrinted>2007-09-10T12:47:00Z</cp:lastPrinted>
  <dcterms:created xsi:type="dcterms:W3CDTF">2017-07-18T07:47:00Z</dcterms:created>
  <dcterms:modified xsi:type="dcterms:W3CDTF">2019-07-09T07:41:00Z</dcterms:modified>
</cp:coreProperties>
</file>